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681" w:type="dxa"/>
        <w:jc w:val="right"/>
        <w:tblLook w:val="0000" w:firstRow="0" w:lastRow="0" w:firstColumn="0" w:lastColumn="0" w:noHBand="0" w:noVBand="0"/>
      </w:tblPr>
      <w:tblGrid>
        <w:gridCol w:w="7757"/>
        <w:gridCol w:w="6924"/>
      </w:tblGrid>
      <w:tr w:rsidR="00BA20B9" w:rsidRPr="009B7158" w:rsidTr="00BA20B9">
        <w:trPr>
          <w:trHeight w:val="367"/>
          <w:jc w:val="right"/>
        </w:trPr>
        <w:tc>
          <w:tcPr>
            <w:tcW w:w="7757" w:type="dxa"/>
          </w:tcPr>
          <w:p w:rsidR="00BA20B9" w:rsidRPr="009B7158" w:rsidRDefault="00BA20B9" w:rsidP="00BA20B9">
            <w:pPr>
              <w:spacing w:after="200" w:line="276" w:lineRule="auto"/>
              <w:rPr>
                <w:sz w:val="28"/>
                <w:szCs w:val="28"/>
              </w:rPr>
            </w:pPr>
            <w:bookmarkStart w:id="0" w:name="_GoBack"/>
            <w:bookmarkEnd w:id="0"/>
          </w:p>
        </w:tc>
        <w:tc>
          <w:tcPr>
            <w:tcW w:w="6924" w:type="dxa"/>
          </w:tcPr>
          <w:p w:rsidR="00BA20B9" w:rsidRPr="00FC44FC" w:rsidRDefault="00BA20B9" w:rsidP="00FC44FC">
            <w:pPr>
              <w:jc w:val="right"/>
            </w:pPr>
            <w:r w:rsidRPr="00732423">
              <w:rPr>
                <w:sz w:val="26"/>
                <w:szCs w:val="26"/>
              </w:rPr>
              <w:t xml:space="preserve">        </w:t>
            </w:r>
            <w:r w:rsidRPr="00FC44FC">
              <w:t>Додаток  4</w:t>
            </w:r>
          </w:p>
          <w:p w:rsidR="00BA20B9" w:rsidRPr="009B7158" w:rsidRDefault="00BA20B9" w:rsidP="00FC44FC">
            <w:pPr>
              <w:jc w:val="right"/>
              <w:rPr>
                <w:sz w:val="28"/>
                <w:szCs w:val="28"/>
              </w:rPr>
            </w:pPr>
            <w:r w:rsidRPr="00FC44FC">
              <w:t>до  Порядку розроблення міських цільових програм, моніторингу та звітності про їх виконання</w:t>
            </w:r>
          </w:p>
        </w:tc>
      </w:tr>
    </w:tbl>
    <w:p w:rsidR="00BA20B9" w:rsidRPr="009B7158" w:rsidRDefault="00BA20B9" w:rsidP="00BA20B9">
      <w:pPr>
        <w:pStyle w:val="1"/>
        <w:jc w:val="center"/>
        <w:rPr>
          <w:rFonts w:ascii="Times New Roman" w:hAnsi="Times New Roman" w:cs="Times New Roman"/>
          <w:bCs w:val="0"/>
          <w:sz w:val="28"/>
          <w:szCs w:val="28"/>
        </w:rPr>
      </w:pPr>
      <w:r w:rsidRPr="009B7158">
        <w:rPr>
          <w:rFonts w:ascii="Times New Roman" w:hAnsi="Times New Roman" w:cs="Times New Roman"/>
          <w:bCs w:val="0"/>
          <w:sz w:val="28"/>
          <w:szCs w:val="28"/>
        </w:rPr>
        <w:t xml:space="preserve">Інформація про виконання програми за </w:t>
      </w:r>
      <w:r w:rsidR="00AF2A00">
        <w:rPr>
          <w:rFonts w:ascii="Times New Roman" w:hAnsi="Times New Roman" w:cs="Times New Roman"/>
          <w:bCs w:val="0"/>
          <w:sz w:val="28"/>
          <w:szCs w:val="28"/>
        </w:rPr>
        <w:t>І</w:t>
      </w:r>
      <w:r w:rsidR="007C2B2E">
        <w:rPr>
          <w:rFonts w:ascii="Times New Roman" w:hAnsi="Times New Roman" w:cs="Times New Roman"/>
          <w:bCs w:val="0"/>
          <w:sz w:val="28"/>
          <w:szCs w:val="28"/>
        </w:rPr>
        <w:t>І</w:t>
      </w:r>
      <w:r w:rsidR="00AF2A00">
        <w:rPr>
          <w:rFonts w:ascii="Times New Roman" w:hAnsi="Times New Roman" w:cs="Times New Roman"/>
          <w:bCs w:val="0"/>
          <w:sz w:val="28"/>
          <w:szCs w:val="28"/>
        </w:rPr>
        <w:t>І квартал</w:t>
      </w:r>
      <w:r w:rsidRPr="009B7158">
        <w:rPr>
          <w:rFonts w:ascii="Times New Roman" w:hAnsi="Times New Roman" w:cs="Times New Roman"/>
          <w:bCs w:val="0"/>
          <w:sz w:val="28"/>
          <w:szCs w:val="28"/>
        </w:rPr>
        <w:t>_</w:t>
      </w:r>
      <w:r w:rsidR="00AF2A00">
        <w:rPr>
          <w:rFonts w:ascii="Times New Roman" w:hAnsi="Times New Roman" w:cs="Times New Roman"/>
          <w:bCs w:val="0"/>
          <w:sz w:val="28"/>
          <w:szCs w:val="28"/>
          <w:u w:val="single"/>
        </w:rPr>
        <w:t>2019</w:t>
      </w:r>
      <w:r>
        <w:rPr>
          <w:rFonts w:ascii="Times New Roman" w:hAnsi="Times New Roman" w:cs="Times New Roman"/>
          <w:bCs w:val="0"/>
          <w:sz w:val="28"/>
          <w:szCs w:val="28"/>
          <w:u w:val="single"/>
        </w:rPr>
        <w:t xml:space="preserve"> рік</w:t>
      </w:r>
      <w:r w:rsidRPr="009B7158">
        <w:rPr>
          <w:rFonts w:ascii="Times New Roman" w:hAnsi="Times New Roman" w:cs="Times New Roman"/>
          <w:bCs w:val="0"/>
          <w:sz w:val="28"/>
          <w:szCs w:val="28"/>
        </w:rPr>
        <w:t xml:space="preserve">_ </w:t>
      </w:r>
    </w:p>
    <w:tbl>
      <w:tblPr>
        <w:tblW w:w="0" w:type="auto"/>
        <w:tblLayout w:type="fixed"/>
        <w:tblCellMar>
          <w:left w:w="30" w:type="dxa"/>
          <w:right w:w="30" w:type="dxa"/>
        </w:tblCellMar>
        <w:tblLook w:val="0000" w:firstRow="0" w:lastRow="0" w:firstColumn="0" w:lastColumn="0" w:noHBand="0" w:noVBand="0"/>
      </w:tblPr>
      <w:tblGrid>
        <w:gridCol w:w="739"/>
        <w:gridCol w:w="1180"/>
        <w:gridCol w:w="973"/>
        <w:gridCol w:w="9329"/>
      </w:tblGrid>
      <w:tr w:rsidR="00BA20B9" w:rsidRPr="00344C20" w:rsidTr="00AC3A29">
        <w:trPr>
          <w:cantSplit/>
          <w:trHeight w:val="293"/>
        </w:trPr>
        <w:tc>
          <w:tcPr>
            <w:tcW w:w="739" w:type="dxa"/>
          </w:tcPr>
          <w:p w:rsidR="00BA20B9" w:rsidRPr="00344C20" w:rsidRDefault="00BA20B9" w:rsidP="00BA20B9">
            <w:pPr>
              <w:rPr>
                <w:snapToGrid w:val="0"/>
                <w:sz w:val="20"/>
                <w:szCs w:val="20"/>
              </w:rPr>
            </w:pPr>
            <w:r w:rsidRPr="00344C20">
              <w:rPr>
                <w:snapToGrid w:val="0"/>
                <w:sz w:val="20"/>
                <w:szCs w:val="20"/>
              </w:rPr>
              <w:t>1.</w:t>
            </w:r>
          </w:p>
        </w:tc>
        <w:tc>
          <w:tcPr>
            <w:tcW w:w="1180" w:type="dxa"/>
          </w:tcPr>
          <w:p w:rsidR="00BA20B9" w:rsidRPr="00344C20" w:rsidRDefault="00BA20B9" w:rsidP="00BA20B9">
            <w:pPr>
              <w:jc w:val="center"/>
              <w:rPr>
                <w:snapToGrid w:val="0"/>
                <w:sz w:val="20"/>
                <w:szCs w:val="20"/>
              </w:rPr>
            </w:pPr>
            <w:r w:rsidRPr="00344C20">
              <w:rPr>
                <w:snapToGrid w:val="0"/>
                <w:sz w:val="20"/>
                <w:szCs w:val="20"/>
              </w:rPr>
              <w:t>__</w:t>
            </w:r>
            <w:r>
              <w:rPr>
                <w:snapToGrid w:val="0"/>
                <w:sz w:val="20"/>
                <w:szCs w:val="20"/>
                <w:u w:val="single"/>
              </w:rPr>
              <w:t>12</w:t>
            </w:r>
            <w:r w:rsidR="003F566A">
              <w:rPr>
                <w:snapToGrid w:val="0"/>
                <w:sz w:val="20"/>
                <w:szCs w:val="20"/>
                <w:u w:val="single"/>
              </w:rPr>
              <w:t>16010</w:t>
            </w:r>
            <w:r w:rsidRPr="00344C20">
              <w:rPr>
                <w:snapToGrid w:val="0"/>
                <w:sz w:val="20"/>
                <w:szCs w:val="20"/>
              </w:rPr>
              <w:t>__</w:t>
            </w:r>
          </w:p>
        </w:tc>
        <w:tc>
          <w:tcPr>
            <w:tcW w:w="973" w:type="dxa"/>
          </w:tcPr>
          <w:p w:rsidR="00BA20B9" w:rsidRPr="00344C20" w:rsidRDefault="00BA20B9" w:rsidP="00BA20B9">
            <w:pPr>
              <w:jc w:val="right"/>
              <w:rPr>
                <w:snapToGrid w:val="0"/>
                <w:sz w:val="20"/>
                <w:szCs w:val="20"/>
              </w:rPr>
            </w:pPr>
          </w:p>
        </w:tc>
        <w:tc>
          <w:tcPr>
            <w:tcW w:w="9329" w:type="dxa"/>
          </w:tcPr>
          <w:p w:rsidR="00BA20B9" w:rsidRPr="00344C20" w:rsidRDefault="00BA20B9" w:rsidP="00BA20B9">
            <w:pPr>
              <w:jc w:val="center"/>
              <w:rPr>
                <w:snapToGrid w:val="0"/>
                <w:sz w:val="20"/>
                <w:szCs w:val="20"/>
              </w:rPr>
            </w:pPr>
            <w:r w:rsidRPr="00344C20">
              <w:rPr>
                <w:snapToGrid w:val="0"/>
                <w:sz w:val="20"/>
                <w:szCs w:val="20"/>
              </w:rPr>
              <w:t>___</w:t>
            </w:r>
            <w:r w:rsidRPr="00ED787A">
              <w:rPr>
                <w:snapToGrid w:val="0"/>
                <w:szCs w:val="20"/>
                <w:u w:val="single"/>
              </w:rPr>
              <w:t>Управління ЖКГ та будівництва ніжинської міської ради</w:t>
            </w:r>
            <w:r w:rsidRPr="00344C20">
              <w:rPr>
                <w:snapToGrid w:val="0"/>
                <w:sz w:val="20"/>
                <w:szCs w:val="20"/>
              </w:rPr>
              <w:t>___</w:t>
            </w:r>
          </w:p>
        </w:tc>
      </w:tr>
      <w:tr w:rsidR="00BA20B9" w:rsidRPr="00344C20" w:rsidTr="00AC3A29">
        <w:trPr>
          <w:cantSplit/>
          <w:trHeight w:val="195"/>
        </w:trPr>
        <w:tc>
          <w:tcPr>
            <w:tcW w:w="739" w:type="dxa"/>
          </w:tcPr>
          <w:p w:rsidR="00BA20B9" w:rsidRPr="00344C20" w:rsidRDefault="00BA20B9" w:rsidP="00BA20B9">
            <w:pPr>
              <w:rPr>
                <w:snapToGrid w:val="0"/>
                <w:sz w:val="20"/>
                <w:szCs w:val="20"/>
              </w:rPr>
            </w:pPr>
          </w:p>
        </w:tc>
        <w:tc>
          <w:tcPr>
            <w:tcW w:w="1180" w:type="dxa"/>
          </w:tcPr>
          <w:p w:rsidR="00BA20B9" w:rsidRPr="00344C20" w:rsidRDefault="00BA20B9" w:rsidP="00BA20B9">
            <w:pPr>
              <w:jc w:val="center"/>
              <w:rPr>
                <w:snapToGrid w:val="0"/>
                <w:sz w:val="20"/>
                <w:szCs w:val="20"/>
              </w:rPr>
            </w:pPr>
            <w:r w:rsidRPr="00344C20">
              <w:rPr>
                <w:snapToGrid w:val="0"/>
                <w:sz w:val="20"/>
                <w:szCs w:val="20"/>
              </w:rPr>
              <w:t>КВК</w:t>
            </w:r>
          </w:p>
        </w:tc>
        <w:tc>
          <w:tcPr>
            <w:tcW w:w="973" w:type="dxa"/>
          </w:tcPr>
          <w:p w:rsidR="00BA20B9" w:rsidRPr="00344C20" w:rsidRDefault="00BA20B9" w:rsidP="00BA20B9">
            <w:pPr>
              <w:jc w:val="right"/>
              <w:rPr>
                <w:snapToGrid w:val="0"/>
                <w:sz w:val="20"/>
                <w:szCs w:val="20"/>
              </w:rPr>
            </w:pPr>
          </w:p>
        </w:tc>
        <w:tc>
          <w:tcPr>
            <w:tcW w:w="9329" w:type="dxa"/>
          </w:tcPr>
          <w:p w:rsidR="00BA20B9" w:rsidRPr="00344C20" w:rsidRDefault="00BA20B9" w:rsidP="00BA20B9">
            <w:pPr>
              <w:jc w:val="center"/>
              <w:rPr>
                <w:snapToGrid w:val="0"/>
                <w:sz w:val="20"/>
                <w:szCs w:val="20"/>
              </w:rPr>
            </w:pPr>
            <w:r w:rsidRPr="00344C20">
              <w:rPr>
                <w:rStyle w:val="spelle"/>
                <w:snapToGrid w:val="0"/>
                <w:sz w:val="20"/>
                <w:szCs w:val="20"/>
              </w:rPr>
              <w:t>найменування</w:t>
            </w:r>
            <w:r w:rsidRPr="00344C20">
              <w:rPr>
                <w:snapToGrid w:val="0"/>
                <w:sz w:val="20"/>
                <w:szCs w:val="20"/>
              </w:rPr>
              <w:t xml:space="preserve"> головного </w:t>
            </w:r>
            <w:r w:rsidRPr="00344C20">
              <w:rPr>
                <w:rStyle w:val="spelle"/>
                <w:snapToGrid w:val="0"/>
                <w:sz w:val="20"/>
                <w:szCs w:val="20"/>
              </w:rPr>
              <w:t>розпорядника</w:t>
            </w:r>
            <w:r w:rsidRPr="00344C20">
              <w:rPr>
                <w:snapToGrid w:val="0"/>
                <w:sz w:val="20"/>
                <w:szCs w:val="20"/>
              </w:rPr>
              <w:t xml:space="preserve"> </w:t>
            </w:r>
            <w:r w:rsidRPr="00344C20">
              <w:rPr>
                <w:rStyle w:val="spelle"/>
                <w:snapToGrid w:val="0"/>
                <w:sz w:val="20"/>
                <w:szCs w:val="20"/>
              </w:rPr>
              <w:t>коштів</w:t>
            </w:r>
            <w:r w:rsidRPr="00344C20">
              <w:rPr>
                <w:snapToGrid w:val="0"/>
                <w:sz w:val="20"/>
                <w:szCs w:val="20"/>
              </w:rPr>
              <w:t xml:space="preserve"> </w:t>
            </w:r>
            <w:r w:rsidRPr="00344C20">
              <w:rPr>
                <w:rStyle w:val="spelle"/>
                <w:snapToGrid w:val="0"/>
                <w:sz w:val="20"/>
                <w:szCs w:val="20"/>
              </w:rPr>
              <w:t>програми</w:t>
            </w:r>
          </w:p>
        </w:tc>
      </w:tr>
      <w:tr w:rsidR="00BA20B9" w:rsidRPr="00344C20" w:rsidTr="00AC3A29">
        <w:trPr>
          <w:cantSplit/>
          <w:trHeight w:val="293"/>
        </w:trPr>
        <w:tc>
          <w:tcPr>
            <w:tcW w:w="739" w:type="dxa"/>
          </w:tcPr>
          <w:p w:rsidR="00BA20B9" w:rsidRPr="00344C20" w:rsidRDefault="00BA20B9" w:rsidP="00BA20B9">
            <w:pPr>
              <w:rPr>
                <w:snapToGrid w:val="0"/>
                <w:sz w:val="20"/>
                <w:szCs w:val="20"/>
              </w:rPr>
            </w:pPr>
          </w:p>
        </w:tc>
        <w:tc>
          <w:tcPr>
            <w:tcW w:w="1180" w:type="dxa"/>
          </w:tcPr>
          <w:p w:rsidR="00BA20B9" w:rsidRPr="00344C20" w:rsidRDefault="00BA20B9" w:rsidP="00BA20B9">
            <w:pPr>
              <w:jc w:val="center"/>
              <w:rPr>
                <w:snapToGrid w:val="0"/>
                <w:sz w:val="20"/>
                <w:szCs w:val="20"/>
              </w:rPr>
            </w:pPr>
            <w:r w:rsidRPr="00344C20">
              <w:rPr>
                <w:snapToGrid w:val="0"/>
                <w:sz w:val="20"/>
                <w:szCs w:val="20"/>
              </w:rPr>
              <w:t>__</w:t>
            </w:r>
            <w:r w:rsidRPr="00D34B54">
              <w:rPr>
                <w:snapToGrid w:val="0"/>
                <w:sz w:val="20"/>
                <w:szCs w:val="20"/>
                <w:u w:val="single"/>
              </w:rPr>
              <w:t>12</w:t>
            </w:r>
            <w:r w:rsidR="003F566A">
              <w:rPr>
                <w:snapToGrid w:val="0"/>
                <w:sz w:val="20"/>
                <w:szCs w:val="20"/>
                <w:u w:val="single"/>
              </w:rPr>
              <w:t>16010</w:t>
            </w:r>
            <w:r w:rsidRPr="00344C20">
              <w:rPr>
                <w:snapToGrid w:val="0"/>
                <w:sz w:val="20"/>
                <w:szCs w:val="20"/>
              </w:rPr>
              <w:t xml:space="preserve">__      </w:t>
            </w:r>
          </w:p>
        </w:tc>
        <w:tc>
          <w:tcPr>
            <w:tcW w:w="973" w:type="dxa"/>
          </w:tcPr>
          <w:p w:rsidR="00BA20B9" w:rsidRPr="00344C20" w:rsidRDefault="00BA20B9" w:rsidP="00BA20B9">
            <w:pPr>
              <w:jc w:val="right"/>
              <w:rPr>
                <w:snapToGrid w:val="0"/>
                <w:sz w:val="20"/>
                <w:szCs w:val="20"/>
              </w:rPr>
            </w:pPr>
          </w:p>
        </w:tc>
        <w:tc>
          <w:tcPr>
            <w:tcW w:w="9329" w:type="dxa"/>
          </w:tcPr>
          <w:p w:rsidR="00BA20B9" w:rsidRPr="00344C20" w:rsidRDefault="00BA20B9" w:rsidP="00BA20B9">
            <w:pPr>
              <w:jc w:val="center"/>
              <w:rPr>
                <w:snapToGrid w:val="0"/>
                <w:sz w:val="20"/>
                <w:szCs w:val="20"/>
              </w:rPr>
            </w:pPr>
            <w:r w:rsidRPr="00344C20">
              <w:rPr>
                <w:snapToGrid w:val="0"/>
                <w:sz w:val="20"/>
                <w:szCs w:val="20"/>
              </w:rPr>
              <w:t>___</w:t>
            </w:r>
            <w:r w:rsidRPr="00ED787A">
              <w:rPr>
                <w:snapToGrid w:val="0"/>
                <w:szCs w:val="20"/>
                <w:u w:val="single"/>
              </w:rPr>
              <w:t xml:space="preserve"> Управління ЖКГ та будівництва ніжинської міської ради</w:t>
            </w:r>
            <w:r w:rsidRPr="00344C20">
              <w:rPr>
                <w:snapToGrid w:val="0"/>
                <w:sz w:val="20"/>
                <w:szCs w:val="20"/>
              </w:rPr>
              <w:t xml:space="preserve"> __</w:t>
            </w:r>
          </w:p>
        </w:tc>
      </w:tr>
      <w:tr w:rsidR="00BA20B9" w:rsidRPr="00344C20" w:rsidTr="00AC3A29">
        <w:trPr>
          <w:cantSplit/>
          <w:trHeight w:val="293"/>
        </w:trPr>
        <w:tc>
          <w:tcPr>
            <w:tcW w:w="739" w:type="dxa"/>
          </w:tcPr>
          <w:p w:rsidR="00BA20B9" w:rsidRPr="00344C20" w:rsidRDefault="00BA20B9" w:rsidP="00BA20B9">
            <w:pPr>
              <w:rPr>
                <w:snapToGrid w:val="0"/>
                <w:sz w:val="20"/>
                <w:szCs w:val="20"/>
              </w:rPr>
            </w:pPr>
            <w:r w:rsidRPr="00344C20">
              <w:rPr>
                <w:snapToGrid w:val="0"/>
                <w:sz w:val="20"/>
                <w:szCs w:val="20"/>
              </w:rPr>
              <w:t>2.</w:t>
            </w:r>
          </w:p>
        </w:tc>
        <w:tc>
          <w:tcPr>
            <w:tcW w:w="1180" w:type="dxa"/>
          </w:tcPr>
          <w:p w:rsidR="00BA20B9" w:rsidRPr="00344C20" w:rsidRDefault="00BA20B9" w:rsidP="00BA20B9">
            <w:pPr>
              <w:jc w:val="center"/>
              <w:rPr>
                <w:snapToGrid w:val="0"/>
                <w:sz w:val="20"/>
                <w:szCs w:val="20"/>
              </w:rPr>
            </w:pPr>
            <w:r w:rsidRPr="00344C20">
              <w:rPr>
                <w:snapToGrid w:val="0"/>
                <w:sz w:val="20"/>
                <w:szCs w:val="20"/>
              </w:rPr>
              <w:t>КВК</w:t>
            </w:r>
          </w:p>
        </w:tc>
        <w:tc>
          <w:tcPr>
            <w:tcW w:w="973" w:type="dxa"/>
          </w:tcPr>
          <w:p w:rsidR="00BA20B9" w:rsidRPr="00344C20" w:rsidRDefault="00BA20B9" w:rsidP="00BA20B9">
            <w:pPr>
              <w:jc w:val="right"/>
              <w:rPr>
                <w:snapToGrid w:val="0"/>
                <w:sz w:val="20"/>
                <w:szCs w:val="20"/>
              </w:rPr>
            </w:pPr>
          </w:p>
        </w:tc>
        <w:tc>
          <w:tcPr>
            <w:tcW w:w="9329" w:type="dxa"/>
          </w:tcPr>
          <w:p w:rsidR="00BA20B9" w:rsidRPr="00344C20" w:rsidRDefault="00BA20B9" w:rsidP="00BA20B9">
            <w:pPr>
              <w:jc w:val="center"/>
              <w:rPr>
                <w:snapToGrid w:val="0"/>
                <w:sz w:val="20"/>
                <w:szCs w:val="20"/>
              </w:rPr>
            </w:pPr>
            <w:r w:rsidRPr="00344C20">
              <w:rPr>
                <w:rStyle w:val="spelle"/>
                <w:snapToGrid w:val="0"/>
                <w:sz w:val="20"/>
                <w:szCs w:val="20"/>
              </w:rPr>
              <w:t>найменування відповідальних виконавців програми</w:t>
            </w:r>
          </w:p>
        </w:tc>
      </w:tr>
      <w:tr w:rsidR="00AF2A00" w:rsidRPr="00344C20" w:rsidTr="00AC3A29">
        <w:trPr>
          <w:cantSplit/>
          <w:trHeight w:val="293"/>
        </w:trPr>
        <w:tc>
          <w:tcPr>
            <w:tcW w:w="739" w:type="dxa"/>
          </w:tcPr>
          <w:p w:rsidR="00AF2A00" w:rsidRPr="00344C20" w:rsidRDefault="00AF2A00" w:rsidP="00BA20B9">
            <w:pPr>
              <w:rPr>
                <w:snapToGrid w:val="0"/>
                <w:sz w:val="20"/>
                <w:szCs w:val="20"/>
              </w:rPr>
            </w:pPr>
            <w:r w:rsidRPr="00344C20">
              <w:rPr>
                <w:snapToGrid w:val="0"/>
                <w:sz w:val="20"/>
                <w:szCs w:val="20"/>
              </w:rPr>
              <w:t>3.</w:t>
            </w:r>
          </w:p>
        </w:tc>
        <w:tc>
          <w:tcPr>
            <w:tcW w:w="1180" w:type="dxa"/>
          </w:tcPr>
          <w:p w:rsidR="00AF2A00" w:rsidRDefault="00AF2A00" w:rsidP="00BA20B9">
            <w:pPr>
              <w:jc w:val="center"/>
              <w:rPr>
                <w:snapToGrid w:val="0"/>
                <w:sz w:val="20"/>
                <w:szCs w:val="20"/>
                <w:u w:val="single"/>
              </w:rPr>
            </w:pPr>
            <w:r>
              <w:rPr>
                <w:snapToGrid w:val="0"/>
                <w:sz w:val="20"/>
                <w:szCs w:val="20"/>
              </w:rPr>
              <w:t>_</w:t>
            </w:r>
            <w:r w:rsidRPr="00344C20">
              <w:rPr>
                <w:snapToGrid w:val="0"/>
                <w:sz w:val="20"/>
                <w:szCs w:val="20"/>
              </w:rPr>
              <w:t>_</w:t>
            </w:r>
            <w:r>
              <w:rPr>
                <w:snapToGrid w:val="0"/>
                <w:sz w:val="20"/>
                <w:szCs w:val="20"/>
                <w:u w:val="single"/>
              </w:rPr>
              <w:t>1216011</w:t>
            </w:r>
            <w:r>
              <w:rPr>
                <w:snapToGrid w:val="0"/>
                <w:sz w:val="20"/>
                <w:szCs w:val="20"/>
              </w:rPr>
              <w:t>__</w:t>
            </w:r>
            <w:r w:rsidRPr="00D34B54">
              <w:rPr>
                <w:snapToGrid w:val="0"/>
                <w:sz w:val="20"/>
                <w:szCs w:val="20"/>
                <w:u w:val="single"/>
              </w:rPr>
              <w:t xml:space="preserve"> </w:t>
            </w:r>
          </w:p>
          <w:p w:rsidR="00AF2A00" w:rsidRPr="00344C20" w:rsidRDefault="00AF2A00" w:rsidP="00BA20B9">
            <w:pPr>
              <w:jc w:val="center"/>
              <w:rPr>
                <w:snapToGrid w:val="0"/>
                <w:sz w:val="20"/>
                <w:szCs w:val="20"/>
              </w:rPr>
            </w:pPr>
            <w:r>
              <w:rPr>
                <w:snapToGrid w:val="0"/>
                <w:sz w:val="20"/>
                <w:szCs w:val="20"/>
              </w:rPr>
              <w:t>КП</w:t>
            </w:r>
            <w:r w:rsidRPr="00344C20">
              <w:rPr>
                <w:snapToGrid w:val="0"/>
                <w:sz w:val="20"/>
                <w:szCs w:val="20"/>
              </w:rPr>
              <w:t xml:space="preserve">КВК </w:t>
            </w:r>
          </w:p>
        </w:tc>
        <w:tc>
          <w:tcPr>
            <w:tcW w:w="973" w:type="dxa"/>
          </w:tcPr>
          <w:p w:rsidR="00AF2A00" w:rsidRPr="00344C20" w:rsidRDefault="00AF2A00" w:rsidP="00BA20B9">
            <w:pPr>
              <w:jc w:val="right"/>
              <w:rPr>
                <w:snapToGrid w:val="0"/>
                <w:sz w:val="20"/>
                <w:szCs w:val="20"/>
              </w:rPr>
            </w:pPr>
          </w:p>
        </w:tc>
        <w:tc>
          <w:tcPr>
            <w:tcW w:w="9329" w:type="dxa"/>
          </w:tcPr>
          <w:p w:rsidR="00AF2A00" w:rsidRPr="00AF2A00" w:rsidRDefault="00AF2A00" w:rsidP="00AF2A00">
            <w:pPr>
              <w:ind w:left="80" w:right="22"/>
              <w:jc w:val="center"/>
              <w:rPr>
                <w:b/>
                <w:snapToGrid w:val="0"/>
                <w:sz w:val="20"/>
                <w:szCs w:val="20"/>
              </w:rPr>
            </w:pPr>
            <w:r>
              <w:rPr>
                <w:snapToGrid w:val="0"/>
                <w:sz w:val="20"/>
                <w:szCs w:val="20"/>
              </w:rPr>
              <w:t>«</w:t>
            </w:r>
            <w:r w:rsidRPr="00AF2A00">
              <w:rPr>
                <w:b/>
                <w:snapToGrid w:val="0"/>
                <w:sz w:val="20"/>
                <w:szCs w:val="20"/>
              </w:rPr>
              <w:t>Міська цільова програма підтримки співвласників багатоквартирних житлових будинків та капітального ремонту житлового фонду міста Ніжин на 2019 рік»</w:t>
            </w:r>
          </w:p>
          <w:p w:rsidR="00AF2A00" w:rsidRPr="00DB67A6" w:rsidRDefault="00AF2A00" w:rsidP="00AF2A00">
            <w:pPr>
              <w:ind w:left="80" w:right="22"/>
              <w:jc w:val="both"/>
              <w:rPr>
                <w:color w:val="FF0000"/>
              </w:rPr>
            </w:pPr>
            <w:r>
              <w:rPr>
                <w:u w:val="single"/>
              </w:rPr>
              <w:t>затверджена рішенням 55</w:t>
            </w:r>
            <w:r w:rsidRPr="00DB67A6">
              <w:rPr>
                <w:u w:val="single"/>
              </w:rPr>
              <w:t xml:space="preserve"> сесії  </w:t>
            </w:r>
            <w:r w:rsidRPr="00DB67A6">
              <w:rPr>
                <w:color w:val="00000A"/>
                <w:u w:val="single"/>
                <w:lang w:val="en-US"/>
              </w:rPr>
              <w:t>VII</w:t>
            </w:r>
            <w:r w:rsidRPr="00DB67A6">
              <w:rPr>
                <w:color w:val="00000A"/>
                <w:u w:val="single"/>
              </w:rPr>
              <w:t xml:space="preserve"> скликання</w:t>
            </w:r>
            <w:r w:rsidRPr="00DB67A6">
              <w:rPr>
                <w:u w:val="single"/>
              </w:rPr>
              <w:t xml:space="preserve">, </w:t>
            </w:r>
            <w:r>
              <w:rPr>
                <w:color w:val="00000A"/>
                <w:u w:val="single"/>
              </w:rPr>
              <w:t>сесії № 4</w:t>
            </w:r>
            <w:r w:rsidRPr="00DB67A6">
              <w:rPr>
                <w:color w:val="00000A"/>
                <w:u w:val="single"/>
              </w:rPr>
              <w:t>-</w:t>
            </w:r>
            <w:r>
              <w:rPr>
                <w:color w:val="00000A"/>
                <w:u w:val="single"/>
              </w:rPr>
              <w:t>55/2019</w:t>
            </w:r>
            <w:r w:rsidRPr="00DB67A6">
              <w:rPr>
                <w:color w:val="00000A"/>
                <w:u w:val="single"/>
              </w:rPr>
              <w:t xml:space="preserve"> від  </w:t>
            </w:r>
            <w:r>
              <w:rPr>
                <w:color w:val="00000A"/>
                <w:u w:val="single"/>
              </w:rPr>
              <w:t>22</w:t>
            </w:r>
            <w:r w:rsidRPr="00DB67A6">
              <w:rPr>
                <w:color w:val="00000A"/>
                <w:u w:val="single"/>
              </w:rPr>
              <w:t xml:space="preserve"> </w:t>
            </w:r>
            <w:r>
              <w:rPr>
                <w:color w:val="00000A"/>
                <w:u w:val="single"/>
              </w:rPr>
              <w:t xml:space="preserve">травня 2019 </w:t>
            </w:r>
            <w:r w:rsidRPr="00DB67A6">
              <w:rPr>
                <w:color w:val="00000A"/>
                <w:u w:val="single"/>
              </w:rPr>
              <w:t>р</w:t>
            </w:r>
          </w:p>
        </w:tc>
      </w:tr>
      <w:tr w:rsidR="00AF2A00" w:rsidRPr="00344C20" w:rsidTr="00AC3A29">
        <w:trPr>
          <w:cantSplit/>
          <w:trHeight w:val="293"/>
        </w:trPr>
        <w:tc>
          <w:tcPr>
            <w:tcW w:w="739" w:type="dxa"/>
          </w:tcPr>
          <w:p w:rsidR="00AF2A00" w:rsidRPr="00344C20" w:rsidRDefault="00AF2A00" w:rsidP="00BA20B9">
            <w:pPr>
              <w:rPr>
                <w:snapToGrid w:val="0"/>
                <w:sz w:val="20"/>
                <w:szCs w:val="20"/>
              </w:rPr>
            </w:pPr>
          </w:p>
        </w:tc>
        <w:tc>
          <w:tcPr>
            <w:tcW w:w="1180" w:type="dxa"/>
          </w:tcPr>
          <w:p w:rsidR="00AF2A00" w:rsidRPr="00344C20" w:rsidRDefault="00AF2A00" w:rsidP="00BA20B9">
            <w:pPr>
              <w:jc w:val="center"/>
              <w:rPr>
                <w:snapToGrid w:val="0"/>
                <w:sz w:val="20"/>
                <w:szCs w:val="20"/>
              </w:rPr>
            </w:pPr>
          </w:p>
        </w:tc>
        <w:tc>
          <w:tcPr>
            <w:tcW w:w="973" w:type="dxa"/>
          </w:tcPr>
          <w:p w:rsidR="00AF2A00" w:rsidRPr="00344C20" w:rsidRDefault="00AF2A00" w:rsidP="00BA20B9">
            <w:pPr>
              <w:jc w:val="right"/>
              <w:rPr>
                <w:snapToGrid w:val="0"/>
                <w:sz w:val="20"/>
                <w:szCs w:val="20"/>
              </w:rPr>
            </w:pPr>
          </w:p>
        </w:tc>
        <w:tc>
          <w:tcPr>
            <w:tcW w:w="9329" w:type="dxa"/>
          </w:tcPr>
          <w:p w:rsidR="00AF2A00" w:rsidRPr="00344C20" w:rsidRDefault="00AF2A00" w:rsidP="00C81507">
            <w:pPr>
              <w:jc w:val="center"/>
              <w:rPr>
                <w:snapToGrid w:val="0"/>
                <w:sz w:val="20"/>
                <w:szCs w:val="20"/>
              </w:rPr>
            </w:pPr>
            <w:r w:rsidRPr="00344C20">
              <w:rPr>
                <w:rStyle w:val="spelle"/>
                <w:snapToGrid w:val="0"/>
                <w:sz w:val="20"/>
                <w:szCs w:val="20"/>
              </w:rPr>
              <w:t>найменування</w:t>
            </w:r>
            <w:r w:rsidRPr="00344C20">
              <w:rPr>
                <w:snapToGrid w:val="0"/>
                <w:sz w:val="20"/>
                <w:szCs w:val="20"/>
              </w:rPr>
              <w:t xml:space="preserve"> </w:t>
            </w:r>
            <w:r w:rsidRPr="00344C20">
              <w:rPr>
                <w:rStyle w:val="spelle"/>
                <w:snapToGrid w:val="0"/>
                <w:sz w:val="20"/>
                <w:szCs w:val="20"/>
              </w:rPr>
              <w:t>програми</w:t>
            </w:r>
            <w:r w:rsidRPr="00344C20">
              <w:rPr>
                <w:snapToGrid w:val="0"/>
                <w:sz w:val="20"/>
                <w:szCs w:val="20"/>
              </w:rPr>
              <w:t xml:space="preserve">, дата </w:t>
            </w:r>
            <w:r w:rsidRPr="00344C20">
              <w:rPr>
                <w:rStyle w:val="spelle"/>
                <w:snapToGrid w:val="0"/>
                <w:sz w:val="20"/>
                <w:szCs w:val="20"/>
              </w:rPr>
              <w:t>і</w:t>
            </w:r>
            <w:r w:rsidRPr="00344C20">
              <w:rPr>
                <w:snapToGrid w:val="0"/>
                <w:sz w:val="20"/>
                <w:szCs w:val="20"/>
              </w:rPr>
              <w:t xml:space="preserve"> номер </w:t>
            </w:r>
            <w:r w:rsidRPr="00344C20">
              <w:rPr>
                <w:rStyle w:val="grame"/>
                <w:snapToGrid w:val="0"/>
                <w:sz w:val="20"/>
                <w:szCs w:val="20"/>
              </w:rPr>
              <w:t>р</w:t>
            </w:r>
            <w:r w:rsidRPr="00344C20">
              <w:rPr>
                <w:rStyle w:val="spelle"/>
                <w:snapToGrid w:val="0"/>
                <w:sz w:val="20"/>
                <w:szCs w:val="20"/>
              </w:rPr>
              <w:t>ішення</w:t>
            </w:r>
            <w:r w:rsidRPr="00344C20">
              <w:rPr>
                <w:snapToGrid w:val="0"/>
                <w:sz w:val="20"/>
                <w:szCs w:val="20"/>
              </w:rPr>
              <w:t xml:space="preserve"> </w:t>
            </w:r>
            <w:r w:rsidRPr="00344C20">
              <w:rPr>
                <w:rStyle w:val="spelle"/>
                <w:snapToGrid w:val="0"/>
                <w:sz w:val="20"/>
                <w:szCs w:val="20"/>
              </w:rPr>
              <w:t>міської</w:t>
            </w:r>
            <w:r w:rsidRPr="00344C20">
              <w:rPr>
                <w:snapToGrid w:val="0"/>
                <w:sz w:val="20"/>
                <w:szCs w:val="20"/>
              </w:rPr>
              <w:t xml:space="preserve"> ради про </w:t>
            </w:r>
            <w:r w:rsidRPr="00344C20">
              <w:rPr>
                <w:rStyle w:val="spelle"/>
                <w:snapToGrid w:val="0"/>
                <w:sz w:val="20"/>
                <w:szCs w:val="20"/>
              </w:rPr>
              <w:t>її</w:t>
            </w:r>
            <w:r w:rsidRPr="00344C20">
              <w:rPr>
                <w:snapToGrid w:val="0"/>
                <w:sz w:val="20"/>
                <w:szCs w:val="20"/>
              </w:rPr>
              <w:t xml:space="preserve"> </w:t>
            </w:r>
            <w:r w:rsidRPr="00344C20">
              <w:rPr>
                <w:rStyle w:val="spelle"/>
                <w:snapToGrid w:val="0"/>
                <w:sz w:val="20"/>
                <w:szCs w:val="20"/>
              </w:rPr>
              <w:t>затвердження</w:t>
            </w:r>
          </w:p>
        </w:tc>
      </w:tr>
    </w:tbl>
    <w:p w:rsidR="00BA20B9" w:rsidRPr="009B7158" w:rsidRDefault="00BA20B9" w:rsidP="00BA20B9">
      <w:r w:rsidRPr="009B7158">
        <w:t>4. Напрями діяльності та завдання міської цільової програми</w:t>
      </w:r>
    </w:p>
    <w:p w:rsidR="00AF2A00" w:rsidRPr="009D5F15" w:rsidRDefault="00AF2A00" w:rsidP="00AF2A00">
      <w:pPr>
        <w:ind w:firstLine="708"/>
        <w:jc w:val="both"/>
        <w:rPr>
          <w:bCs/>
          <w:color w:val="000000"/>
        </w:rPr>
      </w:pPr>
      <w:r w:rsidRPr="009D5F15">
        <w:rPr>
          <w:bCs/>
          <w:color w:val="000000"/>
        </w:rPr>
        <w:t>- реалізації державної політики у сфері житлово-комунального господарства міста;</w:t>
      </w:r>
    </w:p>
    <w:p w:rsidR="00AF2A00" w:rsidRPr="009D5F15" w:rsidRDefault="00AF2A00" w:rsidP="00AF2A00">
      <w:pPr>
        <w:ind w:firstLine="708"/>
        <w:jc w:val="both"/>
        <w:rPr>
          <w:bCs/>
          <w:color w:val="000000"/>
        </w:rPr>
      </w:pPr>
      <w:r w:rsidRPr="009D5F15">
        <w:rPr>
          <w:bCs/>
          <w:color w:val="000000"/>
        </w:rPr>
        <w:t>- забезпечення належного функціонування та ефективної експлуатації об’єктів житлово-комунального господарства міста;</w:t>
      </w:r>
    </w:p>
    <w:p w:rsidR="00AF2A00" w:rsidRPr="009D5F15" w:rsidRDefault="00AF2A00" w:rsidP="00AF2A00">
      <w:pPr>
        <w:ind w:firstLine="708"/>
        <w:jc w:val="both"/>
        <w:rPr>
          <w:bCs/>
          <w:color w:val="000000"/>
        </w:rPr>
      </w:pPr>
      <w:r w:rsidRPr="009D5F15">
        <w:rPr>
          <w:bCs/>
          <w:color w:val="000000"/>
        </w:rPr>
        <w:t>- забезпечення необхідних умов для проживання людей та поліпшення якості надання житлово-комунальних послуг;</w:t>
      </w:r>
    </w:p>
    <w:p w:rsidR="00AF2A00" w:rsidRPr="009D5F15" w:rsidRDefault="00AF2A00" w:rsidP="00AF2A00">
      <w:pPr>
        <w:ind w:firstLine="708"/>
        <w:jc w:val="both"/>
        <w:rPr>
          <w:bCs/>
          <w:color w:val="000000"/>
        </w:rPr>
      </w:pPr>
      <w:r w:rsidRPr="009D5F15">
        <w:rPr>
          <w:bCs/>
          <w:color w:val="000000"/>
        </w:rPr>
        <w:t xml:space="preserve">- забезпечення безперебійної роботи </w:t>
      </w:r>
      <w:proofErr w:type="spellStart"/>
      <w:r w:rsidRPr="009D5F15">
        <w:rPr>
          <w:bCs/>
          <w:color w:val="000000"/>
        </w:rPr>
        <w:t>внутрішньобудинкового</w:t>
      </w:r>
      <w:proofErr w:type="spellEnd"/>
      <w:r w:rsidRPr="009D5F15">
        <w:rPr>
          <w:bCs/>
          <w:color w:val="000000"/>
        </w:rPr>
        <w:t xml:space="preserve"> інженерного обладнання, додержання санітарно-технічних і протипожежних норм;</w:t>
      </w:r>
    </w:p>
    <w:p w:rsidR="00AF2A00" w:rsidRPr="009D5F15" w:rsidRDefault="00AF2A00" w:rsidP="00AF2A00">
      <w:pPr>
        <w:ind w:firstLine="708"/>
        <w:jc w:val="both"/>
        <w:rPr>
          <w:bCs/>
          <w:color w:val="000000"/>
        </w:rPr>
      </w:pPr>
      <w:r w:rsidRPr="009D5F15">
        <w:rPr>
          <w:bCs/>
          <w:color w:val="000000"/>
        </w:rPr>
        <w:t xml:space="preserve">- покращення фізичного стану житлового фонду міста, впровадження проектів </w:t>
      </w:r>
      <w:proofErr w:type="spellStart"/>
      <w:r w:rsidRPr="009D5F15">
        <w:rPr>
          <w:bCs/>
          <w:color w:val="000000"/>
        </w:rPr>
        <w:t>теплосанації</w:t>
      </w:r>
      <w:proofErr w:type="spellEnd"/>
      <w:r w:rsidRPr="009D5F15">
        <w:rPr>
          <w:bCs/>
          <w:color w:val="000000"/>
        </w:rPr>
        <w:t>;</w:t>
      </w:r>
    </w:p>
    <w:p w:rsidR="00AF2A00" w:rsidRPr="009D5F15" w:rsidRDefault="00AF2A00" w:rsidP="00AF2A00">
      <w:pPr>
        <w:ind w:firstLine="708"/>
        <w:jc w:val="both"/>
        <w:rPr>
          <w:bCs/>
          <w:color w:val="000000"/>
        </w:rPr>
      </w:pPr>
      <w:r w:rsidRPr="009D5F15">
        <w:rPr>
          <w:bCs/>
          <w:color w:val="000000"/>
        </w:rPr>
        <w:t>- збереження житлових будинків і ефективне використання виділених на ці завдання коштів;</w:t>
      </w:r>
    </w:p>
    <w:p w:rsidR="00AF2A00" w:rsidRPr="009D5F15" w:rsidRDefault="00AF2A00" w:rsidP="00AF2A00">
      <w:pPr>
        <w:ind w:firstLine="708"/>
        <w:jc w:val="both"/>
        <w:rPr>
          <w:bCs/>
          <w:color w:val="000000"/>
        </w:rPr>
      </w:pPr>
      <w:r w:rsidRPr="009D5F15">
        <w:rPr>
          <w:bCs/>
          <w:color w:val="000000"/>
        </w:rPr>
        <w:t>- забезпечення надійної експлуатації ліфтів та ліфтового обладнання;</w:t>
      </w:r>
    </w:p>
    <w:p w:rsidR="00AF2A00" w:rsidRPr="009D5F15" w:rsidRDefault="00AF2A00" w:rsidP="00AF2A00">
      <w:pPr>
        <w:ind w:firstLine="708"/>
        <w:jc w:val="both"/>
        <w:rPr>
          <w:bCs/>
          <w:color w:val="000000"/>
        </w:rPr>
      </w:pPr>
      <w:r w:rsidRPr="009D5F15">
        <w:rPr>
          <w:bCs/>
          <w:color w:val="000000"/>
        </w:rPr>
        <w:t>- створення передумов для проведення ефективних заходів з попередження та недопущення аварійних ситуацій у ліфтовому господарстві міста шляхом своєчасного проведення капітального ремонту ліфтів у житлових будинках;</w:t>
      </w:r>
    </w:p>
    <w:p w:rsidR="00AF2A00" w:rsidRPr="009D5F15" w:rsidRDefault="00AF2A00" w:rsidP="00AF2A00">
      <w:pPr>
        <w:ind w:firstLine="708"/>
        <w:jc w:val="both"/>
        <w:rPr>
          <w:bCs/>
          <w:color w:val="000000"/>
        </w:rPr>
      </w:pPr>
      <w:r w:rsidRPr="009D5F15">
        <w:rPr>
          <w:bCs/>
          <w:color w:val="000000"/>
        </w:rPr>
        <w:t>- забезпечення мешканців багатоповерхових житлових будинків надійною роботою ліфтів з високим рівнем комфортності та зручності;</w:t>
      </w:r>
    </w:p>
    <w:p w:rsidR="00AF2A00" w:rsidRPr="009D5F15" w:rsidRDefault="00AF2A00" w:rsidP="00AF2A00">
      <w:pPr>
        <w:ind w:firstLine="708"/>
        <w:jc w:val="both"/>
        <w:rPr>
          <w:bCs/>
          <w:color w:val="000000"/>
        </w:rPr>
      </w:pPr>
      <w:r w:rsidRPr="009D5F15">
        <w:rPr>
          <w:bCs/>
          <w:color w:val="000000"/>
        </w:rPr>
        <w:t>- створення умов для оновлення, удосконалення ліфтового господарства;</w:t>
      </w:r>
    </w:p>
    <w:p w:rsidR="00AF2A00" w:rsidRPr="009D5F15" w:rsidRDefault="00AF2A00" w:rsidP="00AF2A00">
      <w:pPr>
        <w:ind w:firstLine="708"/>
        <w:jc w:val="both"/>
        <w:rPr>
          <w:color w:val="000000"/>
          <w:lang w:eastAsia="uk-UA"/>
        </w:rPr>
      </w:pPr>
      <w:r w:rsidRPr="009D5F15">
        <w:rPr>
          <w:bCs/>
          <w:color w:val="000000"/>
        </w:rPr>
        <w:t xml:space="preserve">- </w:t>
      </w:r>
      <w:r w:rsidRPr="009D5F15">
        <w:rPr>
          <w:color w:val="000000"/>
          <w:lang w:eastAsia="uk-UA"/>
        </w:rPr>
        <w:t>забезпечення умов створення ефективного функціонування ОСББ та ЖБК, а також підвищення ефективності управління житловим фондом шляхом формування конкурентного середовища на ринку комунальних послуг;</w:t>
      </w:r>
    </w:p>
    <w:p w:rsidR="00AF2A00" w:rsidRPr="009D5F15" w:rsidRDefault="00AF2A00" w:rsidP="00AF2A00">
      <w:pPr>
        <w:ind w:firstLine="708"/>
        <w:jc w:val="both"/>
        <w:rPr>
          <w:color w:val="000000"/>
        </w:rPr>
      </w:pPr>
      <w:r w:rsidRPr="009D5F15">
        <w:rPr>
          <w:color w:val="000000"/>
          <w:lang w:eastAsia="uk-UA"/>
        </w:rPr>
        <w:t>- с</w:t>
      </w:r>
      <w:r w:rsidRPr="009D5F15">
        <w:rPr>
          <w:color w:val="000000"/>
        </w:rPr>
        <w:t>півфінансування робіт з капітального ремонту багатоквартирних житлових будинків в т.ч. ОСББ та існуючих ЖБК;</w:t>
      </w:r>
    </w:p>
    <w:p w:rsidR="00AF2A00" w:rsidRPr="009D5F15" w:rsidRDefault="00AF2A00" w:rsidP="00AF2A00">
      <w:pPr>
        <w:ind w:firstLine="708"/>
        <w:jc w:val="both"/>
        <w:rPr>
          <w:color w:val="000000"/>
          <w:lang w:eastAsia="uk-UA"/>
        </w:rPr>
      </w:pPr>
      <w:r w:rsidRPr="009D5F15">
        <w:rPr>
          <w:color w:val="000000"/>
          <w:lang w:eastAsia="uk-UA"/>
        </w:rPr>
        <w:t>- допомога ОСББ та ЖБК при їх створенні;</w:t>
      </w:r>
    </w:p>
    <w:p w:rsidR="00AF2A00" w:rsidRPr="009D5F15" w:rsidRDefault="00AF2A00" w:rsidP="00AF2A00">
      <w:pPr>
        <w:ind w:firstLine="708"/>
        <w:jc w:val="both"/>
        <w:rPr>
          <w:color w:val="000000"/>
        </w:rPr>
      </w:pPr>
      <w:r w:rsidRPr="009D5F15">
        <w:rPr>
          <w:color w:val="000000"/>
        </w:rPr>
        <w:t>-</w:t>
      </w:r>
      <w:r w:rsidRPr="009D5F15">
        <w:rPr>
          <w:bCs/>
          <w:color w:val="000000"/>
        </w:rPr>
        <w:t xml:space="preserve"> </w:t>
      </w:r>
      <w:r w:rsidRPr="009D5F15">
        <w:rPr>
          <w:color w:val="000000"/>
        </w:rPr>
        <w:t>зниження рівня енергоємності, підвищення ефективності використання паливно-енергетичних ресурсів, передачі та споживання енергоресурсів (енергоефективність), економного використання (енергозбереження) невідновних джерел енергії, покращення стану екологічного середовища та соціальних умов життя людей, підвищення надійності та якості енергопостачання та функціонування систем життєзабезпечення міста, поліпшення соціально-побутових умов мешканців;</w:t>
      </w:r>
    </w:p>
    <w:p w:rsidR="00AF2A00" w:rsidRDefault="00AF2A00" w:rsidP="00AF2A00">
      <w:pPr>
        <w:ind w:firstLine="708"/>
        <w:jc w:val="both"/>
        <w:rPr>
          <w:color w:val="000000"/>
        </w:rPr>
      </w:pPr>
      <w:r w:rsidRPr="009D5F15">
        <w:rPr>
          <w:color w:val="000000"/>
        </w:rPr>
        <w:t>-</w:t>
      </w:r>
      <w:r w:rsidRPr="009D5F15">
        <w:rPr>
          <w:color w:val="000000"/>
          <w:spacing w:val="52"/>
        </w:rPr>
        <w:t xml:space="preserve"> </w:t>
      </w:r>
      <w:r w:rsidRPr="009D5F15">
        <w:rPr>
          <w:color w:val="000000"/>
          <w:spacing w:val="1"/>
        </w:rPr>
        <w:t>р</w:t>
      </w:r>
      <w:r w:rsidRPr="009D5F15">
        <w:rPr>
          <w:color w:val="000000"/>
        </w:rPr>
        <w:t>еа</w:t>
      </w:r>
      <w:r w:rsidRPr="009D5F15">
        <w:rPr>
          <w:color w:val="000000"/>
          <w:spacing w:val="-3"/>
        </w:rPr>
        <w:t>л</w:t>
      </w:r>
      <w:r w:rsidRPr="009D5F15">
        <w:rPr>
          <w:color w:val="000000"/>
          <w:spacing w:val="1"/>
        </w:rPr>
        <w:t>і</w:t>
      </w:r>
      <w:r w:rsidRPr="009D5F15">
        <w:rPr>
          <w:color w:val="000000"/>
        </w:rPr>
        <w:t>з</w:t>
      </w:r>
      <w:r w:rsidRPr="009D5F15">
        <w:rPr>
          <w:color w:val="000000"/>
          <w:spacing w:val="-3"/>
        </w:rPr>
        <w:t>а</w:t>
      </w:r>
      <w:r w:rsidRPr="009D5F15">
        <w:rPr>
          <w:color w:val="000000"/>
          <w:spacing w:val="1"/>
        </w:rPr>
        <w:t>ці</w:t>
      </w:r>
      <w:r w:rsidRPr="009D5F15">
        <w:rPr>
          <w:color w:val="000000"/>
        </w:rPr>
        <w:t>я</w:t>
      </w:r>
      <w:r w:rsidRPr="009D5F15">
        <w:rPr>
          <w:color w:val="000000"/>
          <w:spacing w:val="50"/>
        </w:rPr>
        <w:t xml:space="preserve"> </w:t>
      </w:r>
      <w:r w:rsidRPr="009D5F15">
        <w:rPr>
          <w:color w:val="000000"/>
          <w:spacing w:val="-2"/>
        </w:rPr>
        <w:t>к</w:t>
      </w:r>
      <w:r w:rsidRPr="009D5F15">
        <w:rPr>
          <w:color w:val="000000"/>
          <w:spacing w:val="1"/>
        </w:rPr>
        <w:t>о</w:t>
      </w:r>
      <w:r w:rsidRPr="009D5F15">
        <w:rPr>
          <w:color w:val="000000"/>
        </w:rPr>
        <w:t>мпл</w:t>
      </w:r>
      <w:r w:rsidRPr="009D5F15">
        <w:rPr>
          <w:color w:val="000000"/>
          <w:spacing w:val="-2"/>
        </w:rPr>
        <w:t>е</w:t>
      </w:r>
      <w:r w:rsidRPr="009D5F15">
        <w:rPr>
          <w:color w:val="000000"/>
        </w:rPr>
        <w:t>ксу</w:t>
      </w:r>
      <w:r w:rsidRPr="009D5F15">
        <w:rPr>
          <w:color w:val="000000"/>
          <w:spacing w:val="49"/>
        </w:rPr>
        <w:t xml:space="preserve"> </w:t>
      </w:r>
      <w:r w:rsidRPr="009D5F15">
        <w:rPr>
          <w:color w:val="000000"/>
        </w:rPr>
        <w:t>заход</w:t>
      </w:r>
      <w:r w:rsidRPr="009D5F15">
        <w:rPr>
          <w:color w:val="000000"/>
          <w:spacing w:val="1"/>
        </w:rPr>
        <w:t>і</w:t>
      </w:r>
      <w:r w:rsidRPr="009D5F15">
        <w:rPr>
          <w:color w:val="000000"/>
        </w:rPr>
        <w:t>в</w:t>
      </w:r>
      <w:r w:rsidRPr="009D5F15">
        <w:rPr>
          <w:color w:val="000000"/>
          <w:spacing w:val="49"/>
        </w:rPr>
        <w:t xml:space="preserve"> </w:t>
      </w:r>
      <w:r w:rsidRPr="009D5F15">
        <w:rPr>
          <w:color w:val="000000"/>
          <w:spacing w:val="1"/>
        </w:rPr>
        <w:t>і</w:t>
      </w:r>
      <w:r w:rsidRPr="009D5F15">
        <w:rPr>
          <w:color w:val="000000"/>
        </w:rPr>
        <w:t>з</w:t>
      </w:r>
      <w:r w:rsidRPr="009D5F15">
        <w:rPr>
          <w:color w:val="000000"/>
          <w:spacing w:val="52"/>
        </w:rPr>
        <w:t xml:space="preserve"> </w:t>
      </w:r>
      <w:proofErr w:type="spellStart"/>
      <w:r w:rsidRPr="009D5F15">
        <w:rPr>
          <w:color w:val="000000"/>
        </w:rPr>
        <w:t>т</w:t>
      </w:r>
      <w:r w:rsidRPr="009D5F15">
        <w:rPr>
          <w:color w:val="000000"/>
          <w:spacing w:val="-3"/>
        </w:rPr>
        <w:t>е</w:t>
      </w:r>
      <w:r w:rsidRPr="009D5F15">
        <w:rPr>
          <w:color w:val="000000"/>
          <w:spacing w:val="1"/>
        </w:rPr>
        <w:t>р</w:t>
      </w:r>
      <w:r w:rsidRPr="009D5F15">
        <w:rPr>
          <w:color w:val="000000"/>
          <w:spacing w:val="-3"/>
        </w:rPr>
        <w:t>м</w:t>
      </w:r>
      <w:r w:rsidRPr="009D5F15">
        <w:rPr>
          <w:color w:val="000000"/>
          <w:spacing w:val="1"/>
        </w:rPr>
        <w:t>о</w:t>
      </w:r>
      <w:r w:rsidRPr="009D5F15">
        <w:rPr>
          <w:color w:val="000000"/>
        </w:rPr>
        <w:t>м</w:t>
      </w:r>
      <w:r w:rsidRPr="009D5F15">
        <w:rPr>
          <w:color w:val="000000"/>
          <w:spacing w:val="-1"/>
        </w:rPr>
        <w:t>о</w:t>
      </w:r>
      <w:r w:rsidRPr="009D5F15">
        <w:rPr>
          <w:color w:val="000000"/>
          <w:spacing w:val="1"/>
        </w:rPr>
        <w:t>д</w:t>
      </w:r>
      <w:r w:rsidRPr="009D5F15">
        <w:rPr>
          <w:color w:val="000000"/>
          <w:spacing w:val="-2"/>
        </w:rPr>
        <w:t>е</w:t>
      </w:r>
      <w:r w:rsidRPr="009D5F15">
        <w:rPr>
          <w:color w:val="000000"/>
          <w:spacing w:val="-1"/>
        </w:rPr>
        <w:t>р</w:t>
      </w:r>
      <w:r w:rsidRPr="009D5F15">
        <w:rPr>
          <w:color w:val="000000"/>
          <w:spacing w:val="1"/>
        </w:rPr>
        <w:t>ні</w:t>
      </w:r>
      <w:r w:rsidRPr="009D5F15">
        <w:rPr>
          <w:color w:val="000000"/>
        </w:rPr>
        <w:t>з</w:t>
      </w:r>
      <w:r w:rsidRPr="009D5F15">
        <w:rPr>
          <w:color w:val="000000"/>
          <w:spacing w:val="-3"/>
        </w:rPr>
        <w:t>а</w:t>
      </w:r>
      <w:r w:rsidRPr="009D5F15">
        <w:rPr>
          <w:color w:val="000000"/>
          <w:spacing w:val="1"/>
        </w:rPr>
        <w:t>ц</w:t>
      </w:r>
      <w:r w:rsidRPr="009D5F15">
        <w:rPr>
          <w:color w:val="000000"/>
          <w:spacing w:val="-1"/>
        </w:rPr>
        <w:t>і</w:t>
      </w:r>
      <w:r w:rsidRPr="009D5F15">
        <w:rPr>
          <w:color w:val="000000"/>
        </w:rPr>
        <w:t>ї</w:t>
      </w:r>
      <w:proofErr w:type="spellEnd"/>
      <w:r w:rsidRPr="009D5F15">
        <w:rPr>
          <w:color w:val="000000"/>
          <w:spacing w:val="50"/>
        </w:rPr>
        <w:t xml:space="preserve"> </w:t>
      </w:r>
      <w:r w:rsidRPr="009D5F15">
        <w:rPr>
          <w:color w:val="000000"/>
          <w:spacing w:val="1"/>
        </w:rPr>
        <w:t>б</w:t>
      </w:r>
      <w:r w:rsidRPr="009D5F15">
        <w:rPr>
          <w:color w:val="000000"/>
          <w:spacing w:val="-4"/>
        </w:rPr>
        <w:t>у</w:t>
      </w:r>
      <w:r w:rsidRPr="009D5F15">
        <w:rPr>
          <w:color w:val="000000"/>
          <w:spacing w:val="1"/>
        </w:rPr>
        <w:t>ді</w:t>
      </w:r>
      <w:r w:rsidRPr="009D5F15">
        <w:rPr>
          <w:color w:val="000000"/>
          <w:spacing w:val="-3"/>
        </w:rPr>
        <w:t>в</w:t>
      </w:r>
      <w:r w:rsidRPr="009D5F15">
        <w:rPr>
          <w:color w:val="000000"/>
        </w:rPr>
        <w:t>ель</w:t>
      </w:r>
      <w:r w:rsidRPr="009D5F15">
        <w:rPr>
          <w:color w:val="000000"/>
          <w:spacing w:val="50"/>
        </w:rPr>
        <w:t xml:space="preserve"> </w:t>
      </w:r>
      <w:r w:rsidRPr="009D5F15">
        <w:rPr>
          <w:color w:val="000000"/>
        </w:rPr>
        <w:t>та</w:t>
      </w:r>
      <w:r w:rsidRPr="009D5F15">
        <w:rPr>
          <w:color w:val="000000"/>
          <w:spacing w:val="52"/>
        </w:rPr>
        <w:t xml:space="preserve"> </w:t>
      </w:r>
      <w:r w:rsidRPr="009D5F15">
        <w:rPr>
          <w:color w:val="000000"/>
        </w:rPr>
        <w:t>ал</w:t>
      </w:r>
      <w:r w:rsidRPr="009D5F15">
        <w:rPr>
          <w:color w:val="000000"/>
          <w:spacing w:val="7"/>
        </w:rPr>
        <w:t>ь</w:t>
      </w:r>
      <w:r w:rsidRPr="009D5F15">
        <w:rPr>
          <w:color w:val="000000"/>
        </w:rPr>
        <w:t>те</w:t>
      </w:r>
      <w:r w:rsidRPr="009D5F15">
        <w:rPr>
          <w:color w:val="000000"/>
          <w:spacing w:val="1"/>
        </w:rPr>
        <w:t>рн</w:t>
      </w:r>
      <w:r w:rsidRPr="009D5F15">
        <w:rPr>
          <w:color w:val="000000"/>
        </w:rPr>
        <w:t>ати</w:t>
      </w:r>
      <w:r w:rsidRPr="009D5F15">
        <w:rPr>
          <w:color w:val="000000"/>
          <w:spacing w:val="-2"/>
        </w:rPr>
        <w:t>в</w:t>
      </w:r>
      <w:r w:rsidRPr="009D5F15">
        <w:rPr>
          <w:color w:val="000000"/>
          <w:spacing w:val="1"/>
        </w:rPr>
        <w:t>н</w:t>
      </w:r>
      <w:r w:rsidRPr="009D5F15">
        <w:rPr>
          <w:color w:val="000000"/>
          <w:spacing w:val="-1"/>
        </w:rPr>
        <w:t>о</w:t>
      </w:r>
      <w:r w:rsidRPr="009D5F15">
        <w:rPr>
          <w:color w:val="000000"/>
        </w:rPr>
        <w:t>го</w:t>
      </w:r>
      <w:r w:rsidRPr="009D5F15">
        <w:rPr>
          <w:color w:val="000000"/>
          <w:spacing w:val="1"/>
        </w:rPr>
        <w:t xml:space="preserve"> </w:t>
      </w:r>
      <w:r w:rsidRPr="009D5F15">
        <w:rPr>
          <w:color w:val="000000"/>
          <w:spacing w:val="-3"/>
        </w:rPr>
        <w:t>е</w:t>
      </w:r>
      <w:r w:rsidRPr="009D5F15">
        <w:rPr>
          <w:color w:val="000000"/>
          <w:spacing w:val="1"/>
        </w:rPr>
        <w:t>н</w:t>
      </w:r>
      <w:r w:rsidRPr="009D5F15">
        <w:rPr>
          <w:color w:val="000000"/>
          <w:spacing w:val="-2"/>
        </w:rPr>
        <w:t>е</w:t>
      </w:r>
      <w:r w:rsidRPr="009D5F15">
        <w:rPr>
          <w:color w:val="000000"/>
          <w:spacing w:val="1"/>
        </w:rPr>
        <w:t>р</w:t>
      </w:r>
      <w:r w:rsidRPr="009D5F15">
        <w:rPr>
          <w:color w:val="000000"/>
          <w:spacing w:val="-2"/>
        </w:rPr>
        <w:t>г</w:t>
      </w:r>
      <w:r w:rsidRPr="009D5F15">
        <w:rPr>
          <w:color w:val="000000"/>
          <w:spacing w:val="1"/>
        </w:rPr>
        <w:t>о</w:t>
      </w:r>
      <w:r w:rsidRPr="009D5F15">
        <w:rPr>
          <w:color w:val="000000"/>
        </w:rPr>
        <w:t>з</w:t>
      </w:r>
      <w:r w:rsidRPr="009D5F15">
        <w:rPr>
          <w:color w:val="000000"/>
          <w:spacing w:val="-3"/>
        </w:rPr>
        <w:t>а</w:t>
      </w:r>
      <w:r w:rsidRPr="009D5F15">
        <w:rPr>
          <w:color w:val="000000"/>
          <w:spacing w:val="1"/>
        </w:rPr>
        <w:t>б</w:t>
      </w:r>
      <w:r w:rsidRPr="009D5F15">
        <w:rPr>
          <w:color w:val="000000"/>
        </w:rPr>
        <w:t>ез</w:t>
      </w:r>
      <w:r w:rsidRPr="009D5F15">
        <w:rPr>
          <w:color w:val="000000"/>
          <w:spacing w:val="-2"/>
        </w:rPr>
        <w:t>п</w:t>
      </w:r>
      <w:r w:rsidRPr="009D5F15">
        <w:rPr>
          <w:color w:val="000000"/>
        </w:rPr>
        <w:t>еч</w:t>
      </w:r>
      <w:r w:rsidRPr="009D5F15">
        <w:rPr>
          <w:color w:val="000000"/>
          <w:spacing w:val="-2"/>
        </w:rPr>
        <w:t>е</w:t>
      </w:r>
      <w:r w:rsidRPr="009D5F15">
        <w:rPr>
          <w:color w:val="000000"/>
          <w:spacing w:val="1"/>
        </w:rPr>
        <w:t>н</w:t>
      </w:r>
      <w:r w:rsidRPr="009D5F15">
        <w:rPr>
          <w:color w:val="000000"/>
          <w:spacing w:val="-1"/>
        </w:rPr>
        <w:t>н</w:t>
      </w:r>
      <w:r w:rsidRPr="009D5F15">
        <w:rPr>
          <w:color w:val="000000"/>
        </w:rPr>
        <w:t>я;</w:t>
      </w:r>
    </w:p>
    <w:p w:rsidR="00AF2A00" w:rsidRPr="009D5F15" w:rsidRDefault="00AF2A00" w:rsidP="00AF2A00">
      <w:pPr>
        <w:ind w:firstLine="708"/>
        <w:jc w:val="both"/>
        <w:rPr>
          <w:color w:val="000000"/>
        </w:rPr>
      </w:pPr>
      <w:r w:rsidRPr="009D5F15">
        <w:rPr>
          <w:color w:val="000000"/>
        </w:rPr>
        <w:t xml:space="preserve">- </w:t>
      </w:r>
      <w:r w:rsidRPr="009D5F15">
        <w:rPr>
          <w:color w:val="000000"/>
          <w:spacing w:val="-1"/>
        </w:rPr>
        <w:t>з</w:t>
      </w:r>
      <w:r w:rsidRPr="009D5F15">
        <w:rPr>
          <w:color w:val="000000"/>
        </w:rPr>
        <w:t>ме</w:t>
      </w:r>
      <w:r w:rsidRPr="009D5F15">
        <w:rPr>
          <w:color w:val="000000"/>
          <w:spacing w:val="1"/>
        </w:rPr>
        <w:t>н</w:t>
      </w:r>
      <w:r w:rsidRPr="009D5F15">
        <w:rPr>
          <w:color w:val="000000"/>
        </w:rPr>
        <w:t>ш</w:t>
      </w:r>
      <w:r w:rsidRPr="009D5F15">
        <w:rPr>
          <w:color w:val="000000"/>
          <w:spacing w:val="-3"/>
        </w:rPr>
        <w:t>е</w:t>
      </w:r>
      <w:r w:rsidRPr="009D5F15">
        <w:rPr>
          <w:color w:val="000000"/>
          <w:spacing w:val="-1"/>
        </w:rPr>
        <w:t>н</w:t>
      </w:r>
      <w:r w:rsidRPr="009D5F15">
        <w:rPr>
          <w:color w:val="000000"/>
          <w:spacing w:val="1"/>
        </w:rPr>
        <w:t>н</w:t>
      </w:r>
      <w:r w:rsidRPr="009D5F15">
        <w:rPr>
          <w:color w:val="000000"/>
        </w:rPr>
        <w:t xml:space="preserve">я </w:t>
      </w:r>
      <w:r w:rsidRPr="009D5F15">
        <w:rPr>
          <w:color w:val="000000"/>
          <w:spacing w:val="-2"/>
        </w:rPr>
        <w:t>с</w:t>
      </w:r>
      <w:r w:rsidRPr="009D5F15">
        <w:rPr>
          <w:color w:val="000000"/>
          <w:spacing w:val="1"/>
        </w:rPr>
        <w:t>п</w:t>
      </w:r>
      <w:r w:rsidRPr="009D5F15">
        <w:rPr>
          <w:color w:val="000000"/>
          <w:spacing w:val="-1"/>
        </w:rPr>
        <w:t>о</w:t>
      </w:r>
      <w:r w:rsidRPr="009D5F15">
        <w:rPr>
          <w:color w:val="000000"/>
          <w:spacing w:val="-2"/>
        </w:rPr>
        <w:t>ж</w:t>
      </w:r>
      <w:r w:rsidRPr="009D5F15">
        <w:rPr>
          <w:color w:val="000000"/>
          <w:spacing w:val="1"/>
        </w:rPr>
        <w:t>и</w:t>
      </w:r>
      <w:r w:rsidRPr="009D5F15">
        <w:rPr>
          <w:color w:val="000000"/>
        </w:rPr>
        <w:t>ва</w:t>
      </w:r>
      <w:r w:rsidRPr="009D5F15">
        <w:rPr>
          <w:color w:val="000000"/>
          <w:spacing w:val="-2"/>
        </w:rPr>
        <w:t>н</w:t>
      </w:r>
      <w:r w:rsidRPr="009D5F15">
        <w:rPr>
          <w:color w:val="000000"/>
          <w:spacing w:val="1"/>
        </w:rPr>
        <w:t>н</w:t>
      </w:r>
      <w:r w:rsidRPr="009D5F15">
        <w:rPr>
          <w:color w:val="000000"/>
        </w:rPr>
        <w:t xml:space="preserve">я </w:t>
      </w:r>
      <w:r w:rsidRPr="009D5F15">
        <w:rPr>
          <w:color w:val="000000"/>
          <w:spacing w:val="1"/>
        </w:rPr>
        <w:t>п</w:t>
      </w:r>
      <w:r w:rsidRPr="009D5F15">
        <w:rPr>
          <w:color w:val="000000"/>
        </w:rPr>
        <w:t>али</w:t>
      </w:r>
      <w:r w:rsidRPr="009D5F15">
        <w:rPr>
          <w:color w:val="000000"/>
          <w:spacing w:val="-3"/>
        </w:rPr>
        <w:t>в</w:t>
      </w:r>
      <w:r w:rsidRPr="009D5F15">
        <w:rPr>
          <w:color w:val="000000"/>
          <w:spacing w:val="1"/>
        </w:rPr>
        <w:t>н</w:t>
      </w:r>
      <w:r w:rsidRPr="009D5F15">
        <w:rPr>
          <w:color w:val="000000"/>
        </w:rPr>
        <w:t>о-е</w:t>
      </w:r>
      <w:r w:rsidRPr="009D5F15">
        <w:rPr>
          <w:color w:val="000000"/>
          <w:spacing w:val="-1"/>
        </w:rPr>
        <w:t>н</w:t>
      </w:r>
      <w:r w:rsidRPr="009D5F15">
        <w:rPr>
          <w:color w:val="000000"/>
        </w:rPr>
        <w:t>е</w:t>
      </w:r>
      <w:r w:rsidRPr="009D5F15">
        <w:rPr>
          <w:color w:val="000000"/>
          <w:spacing w:val="1"/>
        </w:rPr>
        <w:t>р</w:t>
      </w:r>
      <w:r w:rsidRPr="009D5F15">
        <w:rPr>
          <w:color w:val="000000"/>
        </w:rPr>
        <w:t>ге</w:t>
      </w:r>
      <w:r w:rsidRPr="009D5F15">
        <w:rPr>
          <w:color w:val="000000"/>
          <w:spacing w:val="-3"/>
        </w:rPr>
        <w:t>т</w:t>
      </w:r>
      <w:r w:rsidRPr="009D5F15">
        <w:rPr>
          <w:color w:val="000000"/>
          <w:spacing w:val="1"/>
        </w:rPr>
        <w:t>и</w:t>
      </w:r>
      <w:r w:rsidRPr="009D5F15">
        <w:rPr>
          <w:color w:val="000000"/>
          <w:spacing w:val="-2"/>
        </w:rPr>
        <w:t>ч</w:t>
      </w:r>
      <w:r w:rsidRPr="009D5F15">
        <w:rPr>
          <w:color w:val="000000"/>
          <w:spacing w:val="1"/>
        </w:rPr>
        <w:t>н</w:t>
      </w:r>
      <w:r w:rsidRPr="009D5F15">
        <w:rPr>
          <w:color w:val="000000"/>
          <w:spacing w:val="-1"/>
        </w:rPr>
        <w:t>и</w:t>
      </w:r>
      <w:r w:rsidRPr="009D5F15">
        <w:rPr>
          <w:color w:val="000000"/>
        </w:rPr>
        <w:t xml:space="preserve">х </w:t>
      </w:r>
      <w:r w:rsidRPr="009D5F15">
        <w:rPr>
          <w:color w:val="000000"/>
          <w:spacing w:val="1"/>
        </w:rPr>
        <w:t>р</w:t>
      </w:r>
      <w:r w:rsidRPr="009D5F15">
        <w:rPr>
          <w:color w:val="000000"/>
        </w:rPr>
        <w:t>ес</w:t>
      </w:r>
      <w:r w:rsidRPr="009D5F15">
        <w:rPr>
          <w:color w:val="000000"/>
          <w:spacing w:val="-3"/>
        </w:rPr>
        <w:t>у</w:t>
      </w:r>
      <w:r w:rsidRPr="009D5F15">
        <w:rPr>
          <w:color w:val="000000"/>
          <w:spacing w:val="1"/>
        </w:rPr>
        <w:t>р</w:t>
      </w:r>
      <w:r w:rsidRPr="009D5F15">
        <w:rPr>
          <w:color w:val="000000"/>
        </w:rPr>
        <w:t>с</w:t>
      </w:r>
      <w:r w:rsidRPr="009D5F15">
        <w:rPr>
          <w:color w:val="000000"/>
          <w:spacing w:val="-1"/>
        </w:rPr>
        <w:t>і</w:t>
      </w:r>
      <w:r w:rsidRPr="009D5F15">
        <w:rPr>
          <w:color w:val="000000"/>
        </w:rPr>
        <w:t xml:space="preserve">в </w:t>
      </w:r>
      <w:r w:rsidRPr="009D5F15">
        <w:rPr>
          <w:color w:val="000000"/>
          <w:spacing w:val="1"/>
        </w:rPr>
        <w:t>н</w:t>
      </w:r>
      <w:r w:rsidRPr="009D5F15">
        <w:rPr>
          <w:color w:val="000000"/>
        </w:rPr>
        <w:t>асел</w:t>
      </w:r>
      <w:r w:rsidRPr="009D5F15">
        <w:rPr>
          <w:color w:val="000000"/>
          <w:spacing w:val="-3"/>
        </w:rPr>
        <w:t>е</w:t>
      </w:r>
      <w:r w:rsidRPr="009D5F15">
        <w:rPr>
          <w:color w:val="000000"/>
          <w:spacing w:val="1"/>
        </w:rPr>
        <w:t>н</w:t>
      </w:r>
      <w:r w:rsidRPr="009D5F15">
        <w:rPr>
          <w:color w:val="000000"/>
          <w:spacing w:val="-1"/>
        </w:rPr>
        <w:t>н</w:t>
      </w:r>
      <w:r w:rsidRPr="009D5F15">
        <w:rPr>
          <w:color w:val="000000"/>
        </w:rPr>
        <w:t>ям че</w:t>
      </w:r>
      <w:r w:rsidRPr="009D5F15">
        <w:rPr>
          <w:color w:val="000000"/>
          <w:spacing w:val="1"/>
        </w:rPr>
        <w:t>р</w:t>
      </w:r>
      <w:r w:rsidRPr="009D5F15">
        <w:rPr>
          <w:color w:val="000000"/>
        </w:rPr>
        <w:t>ез с</w:t>
      </w:r>
      <w:r w:rsidRPr="009D5F15">
        <w:rPr>
          <w:color w:val="000000"/>
          <w:spacing w:val="-3"/>
        </w:rPr>
        <w:t>т</w:t>
      </w:r>
      <w:r w:rsidRPr="009D5F15">
        <w:rPr>
          <w:color w:val="000000"/>
          <w:spacing w:val="1"/>
        </w:rPr>
        <w:t>и</w:t>
      </w:r>
      <w:r w:rsidRPr="009D5F15">
        <w:rPr>
          <w:color w:val="000000"/>
        </w:rPr>
        <w:t>м</w:t>
      </w:r>
      <w:r w:rsidRPr="009D5F15">
        <w:rPr>
          <w:color w:val="000000"/>
          <w:spacing w:val="-4"/>
        </w:rPr>
        <w:t>у</w:t>
      </w:r>
      <w:r w:rsidRPr="009D5F15">
        <w:rPr>
          <w:color w:val="000000"/>
          <w:spacing w:val="-1"/>
        </w:rPr>
        <w:t>лю</w:t>
      </w:r>
      <w:r w:rsidRPr="009D5F15">
        <w:rPr>
          <w:color w:val="000000"/>
        </w:rPr>
        <w:t>ван</w:t>
      </w:r>
      <w:r w:rsidRPr="009D5F15">
        <w:rPr>
          <w:color w:val="000000"/>
          <w:spacing w:val="-1"/>
        </w:rPr>
        <w:t>н</w:t>
      </w:r>
      <w:r w:rsidRPr="009D5F15">
        <w:rPr>
          <w:color w:val="000000"/>
        </w:rPr>
        <w:t>я вп</w:t>
      </w:r>
      <w:r w:rsidRPr="009D5F15">
        <w:rPr>
          <w:color w:val="000000"/>
          <w:spacing w:val="-1"/>
        </w:rPr>
        <w:t>р</w:t>
      </w:r>
      <w:r w:rsidRPr="009D5F15">
        <w:rPr>
          <w:color w:val="000000"/>
          <w:spacing w:val="1"/>
        </w:rPr>
        <w:t>о</w:t>
      </w:r>
      <w:r w:rsidRPr="009D5F15">
        <w:rPr>
          <w:color w:val="000000"/>
        </w:rPr>
        <w:t>в</w:t>
      </w:r>
      <w:r w:rsidRPr="009D5F15">
        <w:rPr>
          <w:color w:val="000000"/>
          <w:spacing w:val="-3"/>
        </w:rPr>
        <w:t>а</w:t>
      </w:r>
      <w:r w:rsidRPr="009D5F15">
        <w:rPr>
          <w:color w:val="000000"/>
          <w:spacing w:val="1"/>
        </w:rPr>
        <w:t>д</w:t>
      </w:r>
      <w:r w:rsidRPr="009D5F15">
        <w:rPr>
          <w:color w:val="000000"/>
        </w:rPr>
        <w:t>ж</w:t>
      </w:r>
      <w:r w:rsidRPr="009D5F15">
        <w:rPr>
          <w:color w:val="000000"/>
          <w:spacing w:val="-2"/>
        </w:rPr>
        <w:t>е</w:t>
      </w:r>
      <w:r w:rsidRPr="009D5F15">
        <w:rPr>
          <w:color w:val="000000"/>
          <w:spacing w:val="1"/>
        </w:rPr>
        <w:t>н</w:t>
      </w:r>
      <w:r w:rsidRPr="009D5F15">
        <w:rPr>
          <w:color w:val="000000"/>
          <w:spacing w:val="-1"/>
        </w:rPr>
        <w:t>н</w:t>
      </w:r>
      <w:r w:rsidRPr="009D5F15">
        <w:rPr>
          <w:color w:val="000000"/>
        </w:rPr>
        <w:t>я е</w:t>
      </w:r>
      <w:r w:rsidRPr="009D5F15">
        <w:rPr>
          <w:color w:val="000000"/>
          <w:spacing w:val="-1"/>
        </w:rPr>
        <w:t>н</w:t>
      </w:r>
      <w:r w:rsidRPr="009D5F15">
        <w:rPr>
          <w:color w:val="000000"/>
          <w:spacing w:val="-2"/>
        </w:rPr>
        <w:t>е</w:t>
      </w:r>
      <w:r w:rsidRPr="009D5F15">
        <w:rPr>
          <w:color w:val="000000"/>
          <w:spacing w:val="1"/>
        </w:rPr>
        <w:t>р</w:t>
      </w:r>
      <w:r w:rsidRPr="009D5F15">
        <w:rPr>
          <w:color w:val="000000"/>
          <w:spacing w:val="2"/>
        </w:rPr>
        <w:t>г</w:t>
      </w:r>
      <w:r w:rsidRPr="009D5F15">
        <w:rPr>
          <w:color w:val="000000"/>
          <w:spacing w:val="1"/>
        </w:rPr>
        <w:t>о</w:t>
      </w:r>
      <w:r w:rsidRPr="009D5F15">
        <w:rPr>
          <w:color w:val="000000"/>
          <w:spacing w:val="-3"/>
        </w:rPr>
        <w:t>з</w:t>
      </w:r>
      <w:r w:rsidRPr="009D5F15">
        <w:rPr>
          <w:color w:val="000000"/>
          <w:spacing w:val="1"/>
        </w:rPr>
        <w:t>б</w:t>
      </w:r>
      <w:r w:rsidRPr="009D5F15">
        <w:rPr>
          <w:color w:val="000000"/>
          <w:spacing w:val="-2"/>
        </w:rPr>
        <w:t>е</w:t>
      </w:r>
      <w:r w:rsidRPr="009D5F15">
        <w:rPr>
          <w:color w:val="000000"/>
          <w:spacing w:val="1"/>
        </w:rPr>
        <w:t>р</w:t>
      </w:r>
      <w:r w:rsidRPr="009D5F15">
        <w:rPr>
          <w:color w:val="000000"/>
          <w:spacing w:val="-1"/>
        </w:rPr>
        <w:t>і</w:t>
      </w:r>
      <w:r w:rsidRPr="009D5F15">
        <w:rPr>
          <w:color w:val="000000"/>
        </w:rPr>
        <w:t>гаю</w:t>
      </w:r>
      <w:r w:rsidRPr="009D5F15">
        <w:rPr>
          <w:color w:val="000000"/>
          <w:spacing w:val="-3"/>
        </w:rPr>
        <w:t>ч</w:t>
      </w:r>
      <w:r w:rsidRPr="009D5F15">
        <w:rPr>
          <w:color w:val="000000"/>
          <w:spacing w:val="1"/>
        </w:rPr>
        <w:t>и</w:t>
      </w:r>
      <w:r w:rsidRPr="009D5F15">
        <w:rPr>
          <w:color w:val="000000"/>
        </w:rPr>
        <w:t>х</w:t>
      </w:r>
      <w:r w:rsidRPr="009D5F15">
        <w:rPr>
          <w:color w:val="000000"/>
          <w:spacing w:val="1"/>
        </w:rPr>
        <w:t xml:space="preserve"> </w:t>
      </w:r>
      <w:r w:rsidRPr="009D5F15">
        <w:rPr>
          <w:color w:val="000000"/>
          <w:spacing w:val="-1"/>
        </w:rPr>
        <w:t>з</w:t>
      </w:r>
      <w:r w:rsidRPr="009D5F15">
        <w:rPr>
          <w:color w:val="000000"/>
          <w:spacing w:val="-2"/>
        </w:rPr>
        <w:t>а</w:t>
      </w:r>
      <w:r w:rsidRPr="009D5F15">
        <w:rPr>
          <w:color w:val="000000"/>
          <w:spacing w:val="1"/>
        </w:rPr>
        <w:t>х</w:t>
      </w:r>
      <w:r w:rsidRPr="009D5F15">
        <w:rPr>
          <w:color w:val="000000"/>
          <w:spacing w:val="-1"/>
        </w:rPr>
        <w:t>о</w:t>
      </w:r>
      <w:r w:rsidRPr="009D5F15">
        <w:rPr>
          <w:color w:val="000000"/>
          <w:spacing w:val="1"/>
        </w:rPr>
        <w:t>ді</w:t>
      </w:r>
      <w:r w:rsidRPr="009D5F15">
        <w:rPr>
          <w:color w:val="000000"/>
          <w:spacing w:val="-1"/>
        </w:rPr>
        <w:t>в</w:t>
      </w:r>
      <w:r w:rsidRPr="009D5F15">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2"/>
        <w:gridCol w:w="1429"/>
        <w:gridCol w:w="1560"/>
        <w:gridCol w:w="856"/>
        <w:gridCol w:w="867"/>
        <w:gridCol w:w="834"/>
        <w:gridCol w:w="875"/>
        <w:gridCol w:w="1033"/>
        <w:gridCol w:w="921"/>
        <w:gridCol w:w="610"/>
        <w:gridCol w:w="834"/>
        <w:gridCol w:w="875"/>
        <w:gridCol w:w="1020"/>
        <w:gridCol w:w="2614"/>
      </w:tblGrid>
      <w:tr w:rsidR="00BA20B9" w:rsidRPr="00C13BAD" w:rsidTr="00132168">
        <w:trPr>
          <w:cantSplit/>
          <w:trHeight w:val="508"/>
          <w:jc w:val="center"/>
        </w:trPr>
        <w:tc>
          <w:tcPr>
            <w:tcW w:w="302" w:type="dxa"/>
            <w:vMerge w:val="restart"/>
            <w:vAlign w:val="center"/>
          </w:tcPr>
          <w:p w:rsidR="00BA20B9" w:rsidRPr="00C13BAD" w:rsidRDefault="00BA20B9" w:rsidP="00BA20B9">
            <w:pPr>
              <w:jc w:val="center"/>
              <w:rPr>
                <w:snapToGrid w:val="0"/>
                <w:sz w:val="20"/>
                <w:szCs w:val="20"/>
              </w:rPr>
            </w:pPr>
            <w:r w:rsidRPr="00C13BAD">
              <w:rPr>
                <w:snapToGrid w:val="0"/>
                <w:sz w:val="20"/>
                <w:szCs w:val="20"/>
              </w:rPr>
              <w:lastRenderedPageBreak/>
              <w:t>№</w:t>
            </w:r>
          </w:p>
          <w:p w:rsidR="00BA20B9" w:rsidRPr="00C13BAD" w:rsidRDefault="00BA20B9" w:rsidP="00BA20B9">
            <w:pPr>
              <w:jc w:val="center"/>
              <w:rPr>
                <w:snapToGrid w:val="0"/>
                <w:sz w:val="20"/>
                <w:szCs w:val="20"/>
              </w:rPr>
            </w:pPr>
            <w:r w:rsidRPr="00C13BAD">
              <w:rPr>
                <w:rStyle w:val="spelle"/>
                <w:snapToGrid w:val="0"/>
                <w:sz w:val="20"/>
                <w:szCs w:val="20"/>
              </w:rPr>
              <w:t>з</w:t>
            </w:r>
            <w:r w:rsidRPr="00C13BAD">
              <w:rPr>
                <w:snapToGrid w:val="0"/>
                <w:sz w:val="20"/>
                <w:szCs w:val="20"/>
              </w:rPr>
              <w:t>/</w:t>
            </w:r>
            <w:r w:rsidRPr="00C13BAD">
              <w:rPr>
                <w:rStyle w:val="grame"/>
                <w:snapToGrid w:val="0"/>
                <w:sz w:val="20"/>
                <w:szCs w:val="20"/>
              </w:rPr>
              <w:t>п</w:t>
            </w:r>
          </w:p>
          <w:p w:rsidR="00BA20B9" w:rsidRPr="00C13BAD" w:rsidRDefault="00BA20B9" w:rsidP="00BA20B9">
            <w:pPr>
              <w:jc w:val="center"/>
              <w:rPr>
                <w:snapToGrid w:val="0"/>
                <w:sz w:val="20"/>
                <w:szCs w:val="20"/>
              </w:rPr>
            </w:pPr>
          </w:p>
        </w:tc>
        <w:tc>
          <w:tcPr>
            <w:tcW w:w="1429" w:type="dxa"/>
            <w:vMerge w:val="restart"/>
            <w:vAlign w:val="center"/>
          </w:tcPr>
          <w:p w:rsidR="00BA20B9" w:rsidRPr="00C13BAD" w:rsidRDefault="00BA20B9" w:rsidP="00BA20B9">
            <w:pPr>
              <w:jc w:val="center"/>
              <w:rPr>
                <w:snapToGrid w:val="0"/>
                <w:sz w:val="20"/>
                <w:szCs w:val="20"/>
              </w:rPr>
            </w:pPr>
            <w:r w:rsidRPr="00C13BAD">
              <w:rPr>
                <w:rStyle w:val="grame"/>
                <w:snapToGrid w:val="0"/>
                <w:sz w:val="20"/>
                <w:szCs w:val="20"/>
              </w:rPr>
              <w:t>Завдання</w:t>
            </w:r>
          </w:p>
          <w:p w:rsidR="00BA20B9" w:rsidRPr="00C13BAD" w:rsidRDefault="00BA20B9" w:rsidP="00BA20B9">
            <w:pPr>
              <w:jc w:val="center"/>
              <w:rPr>
                <w:snapToGrid w:val="0"/>
                <w:sz w:val="20"/>
                <w:szCs w:val="20"/>
              </w:rPr>
            </w:pPr>
          </w:p>
        </w:tc>
        <w:tc>
          <w:tcPr>
            <w:tcW w:w="1560" w:type="dxa"/>
            <w:vMerge w:val="restart"/>
            <w:vAlign w:val="center"/>
          </w:tcPr>
          <w:p w:rsidR="00BA20B9" w:rsidRPr="00C13BAD" w:rsidRDefault="00BA20B9" w:rsidP="00BA20B9">
            <w:pPr>
              <w:jc w:val="center"/>
              <w:rPr>
                <w:snapToGrid w:val="0"/>
                <w:sz w:val="20"/>
                <w:szCs w:val="20"/>
              </w:rPr>
            </w:pPr>
            <w:r w:rsidRPr="00C13BAD">
              <w:rPr>
                <w:rStyle w:val="spelle"/>
                <w:sz w:val="20"/>
                <w:szCs w:val="20"/>
              </w:rPr>
              <w:t>Відповідальний виконавець</w:t>
            </w:r>
            <w:r w:rsidRPr="00C13BAD">
              <w:rPr>
                <w:snapToGrid w:val="0"/>
                <w:sz w:val="20"/>
                <w:szCs w:val="20"/>
              </w:rPr>
              <w:t xml:space="preserve"> та строк </w:t>
            </w:r>
            <w:r w:rsidRPr="00C13BAD">
              <w:rPr>
                <w:rStyle w:val="spelle"/>
                <w:snapToGrid w:val="0"/>
                <w:sz w:val="20"/>
                <w:szCs w:val="20"/>
              </w:rPr>
              <w:t>виконання</w:t>
            </w:r>
            <w:r w:rsidRPr="00C13BAD">
              <w:rPr>
                <w:snapToGrid w:val="0"/>
                <w:sz w:val="20"/>
                <w:szCs w:val="20"/>
              </w:rPr>
              <w:t xml:space="preserve"> завдання</w:t>
            </w:r>
          </w:p>
          <w:p w:rsidR="00BA20B9" w:rsidRPr="00C13BAD" w:rsidRDefault="00BA20B9" w:rsidP="00BA20B9">
            <w:pPr>
              <w:pStyle w:val="a3"/>
              <w:jc w:val="center"/>
              <w:rPr>
                <w:sz w:val="20"/>
                <w:szCs w:val="20"/>
              </w:rPr>
            </w:pPr>
          </w:p>
          <w:p w:rsidR="00BA20B9" w:rsidRPr="00C13BAD" w:rsidRDefault="00BA20B9" w:rsidP="00BA20B9">
            <w:pPr>
              <w:jc w:val="center"/>
              <w:rPr>
                <w:snapToGrid w:val="0"/>
                <w:sz w:val="20"/>
                <w:szCs w:val="20"/>
              </w:rPr>
            </w:pPr>
          </w:p>
        </w:tc>
        <w:tc>
          <w:tcPr>
            <w:tcW w:w="4465" w:type="dxa"/>
            <w:gridSpan w:val="5"/>
            <w:vAlign w:val="center"/>
          </w:tcPr>
          <w:p w:rsidR="00BA20B9" w:rsidRPr="00C13BAD" w:rsidRDefault="00BA20B9" w:rsidP="00BA20B9">
            <w:pPr>
              <w:pStyle w:val="2"/>
              <w:jc w:val="center"/>
              <w:rPr>
                <w:sz w:val="20"/>
                <w:szCs w:val="20"/>
              </w:rPr>
            </w:pPr>
            <w:r w:rsidRPr="00C13BAD">
              <w:rPr>
                <w:sz w:val="20"/>
                <w:szCs w:val="20"/>
              </w:rPr>
              <w:t>П</w:t>
            </w:r>
            <w:r w:rsidR="00B5014E">
              <w:rPr>
                <w:sz w:val="20"/>
                <w:szCs w:val="20"/>
              </w:rPr>
              <w:t>ланові обсяги фінансування,</w:t>
            </w:r>
            <w:r w:rsidR="00B5014E">
              <w:rPr>
                <w:sz w:val="20"/>
                <w:szCs w:val="20"/>
                <w:lang w:val="ru-RU"/>
              </w:rPr>
              <w:t xml:space="preserve"> </w:t>
            </w:r>
            <w:r w:rsidRPr="00C13BAD">
              <w:rPr>
                <w:sz w:val="20"/>
                <w:szCs w:val="20"/>
              </w:rPr>
              <w:t xml:space="preserve"> гр</w:t>
            </w:r>
            <w:r w:rsidR="006B3FE3">
              <w:rPr>
                <w:sz w:val="20"/>
                <w:szCs w:val="20"/>
              </w:rPr>
              <w:t>н</w:t>
            </w:r>
          </w:p>
        </w:tc>
        <w:tc>
          <w:tcPr>
            <w:tcW w:w="4260" w:type="dxa"/>
            <w:gridSpan w:val="5"/>
            <w:vAlign w:val="center"/>
          </w:tcPr>
          <w:p w:rsidR="00BA20B9" w:rsidRPr="00C13BAD" w:rsidRDefault="00BA20B9" w:rsidP="00BA20B9">
            <w:pPr>
              <w:pStyle w:val="2"/>
              <w:jc w:val="center"/>
              <w:rPr>
                <w:sz w:val="20"/>
                <w:szCs w:val="20"/>
              </w:rPr>
            </w:pPr>
            <w:r w:rsidRPr="00C13BAD">
              <w:rPr>
                <w:sz w:val="20"/>
                <w:szCs w:val="20"/>
              </w:rPr>
              <w:t>Фа</w:t>
            </w:r>
            <w:r w:rsidR="00B5014E">
              <w:rPr>
                <w:sz w:val="20"/>
                <w:szCs w:val="20"/>
              </w:rPr>
              <w:t xml:space="preserve">ктичні обсяги фінансування, </w:t>
            </w:r>
            <w:r w:rsidRPr="00C13BAD">
              <w:rPr>
                <w:sz w:val="20"/>
                <w:szCs w:val="20"/>
              </w:rPr>
              <w:t xml:space="preserve"> гр</w:t>
            </w:r>
            <w:r w:rsidR="006B3FE3">
              <w:rPr>
                <w:sz w:val="20"/>
                <w:szCs w:val="20"/>
              </w:rPr>
              <w:t>н</w:t>
            </w:r>
          </w:p>
        </w:tc>
        <w:tc>
          <w:tcPr>
            <w:tcW w:w="2614" w:type="dxa"/>
            <w:vMerge w:val="restart"/>
            <w:vAlign w:val="center"/>
          </w:tcPr>
          <w:p w:rsidR="00BA20B9" w:rsidRPr="00C13BAD" w:rsidRDefault="00BA20B9" w:rsidP="00BA20B9">
            <w:pPr>
              <w:jc w:val="center"/>
              <w:rPr>
                <w:snapToGrid w:val="0"/>
                <w:sz w:val="20"/>
                <w:szCs w:val="20"/>
              </w:rPr>
            </w:pPr>
            <w:r w:rsidRPr="00C13BAD">
              <w:rPr>
                <w:sz w:val="20"/>
                <w:szCs w:val="20"/>
              </w:rPr>
              <w:t xml:space="preserve">Стан </w:t>
            </w:r>
            <w:r w:rsidRPr="00C13BAD">
              <w:rPr>
                <w:rStyle w:val="spelle"/>
                <w:sz w:val="20"/>
                <w:szCs w:val="20"/>
              </w:rPr>
              <w:t>виконання</w:t>
            </w:r>
            <w:r w:rsidRPr="00C13BAD">
              <w:rPr>
                <w:sz w:val="20"/>
                <w:szCs w:val="20"/>
              </w:rPr>
              <w:t xml:space="preserve"> завдань (</w:t>
            </w:r>
            <w:r w:rsidRPr="00C13BAD">
              <w:rPr>
                <w:rStyle w:val="spelle"/>
                <w:sz w:val="20"/>
                <w:szCs w:val="20"/>
              </w:rPr>
              <w:t>результативні</w:t>
            </w:r>
            <w:r w:rsidRPr="00C13BAD">
              <w:rPr>
                <w:sz w:val="20"/>
                <w:szCs w:val="20"/>
              </w:rPr>
              <w:t xml:space="preserve"> </w:t>
            </w:r>
            <w:r w:rsidRPr="00C13BAD">
              <w:rPr>
                <w:rStyle w:val="spelle"/>
                <w:sz w:val="20"/>
                <w:szCs w:val="20"/>
              </w:rPr>
              <w:t>показники</w:t>
            </w:r>
            <w:r w:rsidRPr="00C13BAD">
              <w:rPr>
                <w:sz w:val="20"/>
                <w:szCs w:val="20"/>
              </w:rPr>
              <w:t xml:space="preserve"> </w:t>
            </w:r>
            <w:r w:rsidRPr="00C13BAD">
              <w:rPr>
                <w:rStyle w:val="spelle"/>
                <w:sz w:val="20"/>
                <w:szCs w:val="20"/>
              </w:rPr>
              <w:t>виконання</w:t>
            </w:r>
            <w:r w:rsidRPr="00C13BAD">
              <w:rPr>
                <w:sz w:val="20"/>
                <w:szCs w:val="20"/>
              </w:rPr>
              <w:t xml:space="preserve"> </w:t>
            </w:r>
            <w:r w:rsidRPr="00C13BAD">
              <w:rPr>
                <w:rStyle w:val="spelle"/>
                <w:sz w:val="20"/>
                <w:szCs w:val="20"/>
              </w:rPr>
              <w:t>програми</w:t>
            </w:r>
            <w:r w:rsidRPr="00C13BAD">
              <w:rPr>
                <w:sz w:val="20"/>
                <w:szCs w:val="20"/>
              </w:rPr>
              <w:t>)</w:t>
            </w:r>
          </w:p>
        </w:tc>
      </w:tr>
      <w:tr w:rsidR="00BA20B9" w:rsidRPr="00C13BAD" w:rsidTr="007C2B2E">
        <w:trPr>
          <w:cantSplit/>
          <w:trHeight w:val="246"/>
          <w:jc w:val="center"/>
        </w:trPr>
        <w:tc>
          <w:tcPr>
            <w:tcW w:w="302" w:type="dxa"/>
            <w:vMerge/>
            <w:vAlign w:val="center"/>
          </w:tcPr>
          <w:p w:rsidR="00BA20B9" w:rsidRPr="00C13BAD" w:rsidRDefault="00BA20B9" w:rsidP="00BA20B9">
            <w:pPr>
              <w:jc w:val="center"/>
              <w:rPr>
                <w:snapToGrid w:val="0"/>
                <w:sz w:val="20"/>
                <w:szCs w:val="20"/>
              </w:rPr>
            </w:pPr>
          </w:p>
        </w:tc>
        <w:tc>
          <w:tcPr>
            <w:tcW w:w="1429" w:type="dxa"/>
            <w:vMerge/>
            <w:vAlign w:val="center"/>
          </w:tcPr>
          <w:p w:rsidR="00BA20B9" w:rsidRPr="00C13BAD" w:rsidRDefault="00BA20B9" w:rsidP="00BA20B9">
            <w:pPr>
              <w:jc w:val="center"/>
              <w:rPr>
                <w:snapToGrid w:val="0"/>
                <w:sz w:val="20"/>
                <w:szCs w:val="20"/>
              </w:rPr>
            </w:pPr>
          </w:p>
        </w:tc>
        <w:tc>
          <w:tcPr>
            <w:tcW w:w="1560" w:type="dxa"/>
            <w:vMerge/>
            <w:vAlign w:val="center"/>
          </w:tcPr>
          <w:p w:rsidR="00BA20B9" w:rsidRPr="00C13BAD" w:rsidRDefault="00BA20B9" w:rsidP="00BA20B9">
            <w:pPr>
              <w:jc w:val="center"/>
              <w:rPr>
                <w:snapToGrid w:val="0"/>
                <w:sz w:val="20"/>
                <w:szCs w:val="20"/>
              </w:rPr>
            </w:pPr>
          </w:p>
        </w:tc>
        <w:tc>
          <w:tcPr>
            <w:tcW w:w="856" w:type="dxa"/>
            <w:vMerge w:val="restart"/>
            <w:vAlign w:val="center"/>
          </w:tcPr>
          <w:p w:rsidR="00BA20B9" w:rsidRPr="00C13BAD" w:rsidRDefault="00BA20B9" w:rsidP="00BA20B9">
            <w:pPr>
              <w:pStyle w:val="2"/>
              <w:jc w:val="center"/>
              <w:rPr>
                <w:sz w:val="20"/>
                <w:szCs w:val="20"/>
              </w:rPr>
            </w:pPr>
            <w:r w:rsidRPr="00C13BAD">
              <w:rPr>
                <w:sz w:val="20"/>
                <w:szCs w:val="20"/>
              </w:rPr>
              <w:t>Усього</w:t>
            </w:r>
          </w:p>
        </w:tc>
        <w:tc>
          <w:tcPr>
            <w:tcW w:w="3609" w:type="dxa"/>
            <w:gridSpan w:val="4"/>
            <w:vAlign w:val="center"/>
          </w:tcPr>
          <w:p w:rsidR="00BA20B9" w:rsidRPr="00C13BAD" w:rsidRDefault="00BA20B9" w:rsidP="00BA20B9">
            <w:pPr>
              <w:pStyle w:val="2"/>
              <w:jc w:val="center"/>
              <w:rPr>
                <w:sz w:val="20"/>
                <w:szCs w:val="20"/>
              </w:rPr>
            </w:pPr>
            <w:r w:rsidRPr="00C13BAD">
              <w:rPr>
                <w:sz w:val="20"/>
                <w:szCs w:val="20"/>
              </w:rPr>
              <w:t>у тому числі</w:t>
            </w:r>
          </w:p>
        </w:tc>
        <w:tc>
          <w:tcPr>
            <w:tcW w:w="921" w:type="dxa"/>
            <w:vMerge w:val="restart"/>
            <w:vAlign w:val="center"/>
          </w:tcPr>
          <w:p w:rsidR="00BA20B9" w:rsidRPr="00C13BAD" w:rsidRDefault="00BA20B9" w:rsidP="00BA20B9">
            <w:pPr>
              <w:pStyle w:val="2"/>
              <w:jc w:val="center"/>
              <w:rPr>
                <w:sz w:val="20"/>
                <w:szCs w:val="20"/>
              </w:rPr>
            </w:pPr>
            <w:r w:rsidRPr="00C13BAD">
              <w:rPr>
                <w:sz w:val="20"/>
                <w:szCs w:val="20"/>
              </w:rPr>
              <w:t>Усього</w:t>
            </w:r>
          </w:p>
        </w:tc>
        <w:tc>
          <w:tcPr>
            <w:tcW w:w="3339" w:type="dxa"/>
            <w:gridSpan w:val="4"/>
            <w:vAlign w:val="center"/>
          </w:tcPr>
          <w:p w:rsidR="00BA20B9" w:rsidRPr="00C13BAD" w:rsidRDefault="00BA20B9" w:rsidP="00BA20B9">
            <w:pPr>
              <w:pStyle w:val="2"/>
              <w:jc w:val="center"/>
              <w:rPr>
                <w:sz w:val="20"/>
                <w:szCs w:val="20"/>
              </w:rPr>
            </w:pPr>
            <w:r w:rsidRPr="00C13BAD">
              <w:rPr>
                <w:sz w:val="20"/>
                <w:szCs w:val="20"/>
              </w:rPr>
              <w:t>у тому числі</w:t>
            </w:r>
          </w:p>
        </w:tc>
        <w:tc>
          <w:tcPr>
            <w:tcW w:w="2614" w:type="dxa"/>
            <w:vMerge/>
            <w:vAlign w:val="center"/>
          </w:tcPr>
          <w:p w:rsidR="00BA20B9" w:rsidRPr="00C13BAD" w:rsidRDefault="00BA20B9" w:rsidP="00BA20B9">
            <w:pPr>
              <w:jc w:val="center"/>
              <w:rPr>
                <w:snapToGrid w:val="0"/>
                <w:sz w:val="20"/>
                <w:szCs w:val="20"/>
              </w:rPr>
            </w:pPr>
          </w:p>
        </w:tc>
      </w:tr>
      <w:tr w:rsidR="008014B5" w:rsidRPr="00C13BAD" w:rsidTr="007C2B2E">
        <w:trPr>
          <w:cantSplit/>
          <w:trHeight w:val="1020"/>
          <w:jc w:val="center"/>
        </w:trPr>
        <w:tc>
          <w:tcPr>
            <w:tcW w:w="302" w:type="dxa"/>
            <w:vMerge/>
            <w:vAlign w:val="center"/>
          </w:tcPr>
          <w:p w:rsidR="00BA20B9" w:rsidRPr="00C13BAD" w:rsidRDefault="00BA20B9" w:rsidP="00BA20B9">
            <w:pPr>
              <w:jc w:val="center"/>
              <w:rPr>
                <w:snapToGrid w:val="0"/>
                <w:sz w:val="20"/>
                <w:szCs w:val="20"/>
              </w:rPr>
            </w:pPr>
          </w:p>
        </w:tc>
        <w:tc>
          <w:tcPr>
            <w:tcW w:w="1429" w:type="dxa"/>
            <w:vMerge/>
            <w:vAlign w:val="center"/>
          </w:tcPr>
          <w:p w:rsidR="00BA20B9" w:rsidRPr="00C13BAD" w:rsidRDefault="00BA20B9" w:rsidP="00BA20B9">
            <w:pPr>
              <w:jc w:val="center"/>
              <w:rPr>
                <w:snapToGrid w:val="0"/>
                <w:sz w:val="20"/>
                <w:szCs w:val="20"/>
              </w:rPr>
            </w:pPr>
          </w:p>
        </w:tc>
        <w:tc>
          <w:tcPr>
            <w:tcW w:w="1560" w:type="dxa"/>
            <w:vMerge/>
            <w:vAlign w:val="center"/>
          </w:tcPr>
          <w:p w:rsidR="00BA20B9" w:rsidRPr="00C13BAD" w:rsidRDefault="00BA20B9" w:rsidP="00BA20B9">
            <w:pPr>
              <w:jc w:val="center"/>
              <w:rPr>
                <w:snapToGrid w:val="0"/>
                <w:sz w:val="20"/>
                <w:szCs w:val="20"/>
              </w:rPr>
            </w:pPr>
          </w:p>
        </w:tc>
        <w:tc>
          <w:tcPr>
            <w:tcW w:w="856" w:type="dxa"/>
            <w:vMerge/>
            <w:vAlign w:val="center"/>
          </w:tcPr>
          <w:p w:rsidR="00BA20B9" w:rsidRPr="00C13BAD" w:rsidRDefault="00BA20B9" w:rsidP="00BA20B9">
            <w:pPr>
              <w:jc w:val="center"/>
              <w:rPr>
                <w:bCs/>
                <w:sz w:val="20"/>
                <w:szCs w:val="20"/>
              </w:rPr>
            </w:pPr>
          </w:p>
        </w:tc>
        <w:tc>
          <w:tcPr>
            <w:tcW w:w="867" w:type="dxa"/>
            <w:vAlign w:val="center"/>
          </w:tcPr>
          <w:p w:rsidR="00BA20B9" w:rsidRPr="00C13BAD" w:rsidRDefault="00BA20B9" w:rsidP="00BA20B9">
            <w:pPr>
              <w:pStyle w:val="2"/>
              <w:jc w:val="center"/>
              <w:rPr>
                <w:sz w:val="20"/>
                <w:szCs w:val="20"/>
              </w:rPr>
            </w:pPr>
            <w:proofErr w:type="spellStart"/>
            <w:r w:rsidRPr="00C13BAD">
              <w:rPr>
                <w:sz w:val="20"/>
                <w:szCs w:val="20"/>
              </w:rPr>
              <w:t>держ</w:t>
            </w:r>
            <w:proofErr w:type="spellEnd"/>
            <w:r w:rsidRPr="00C13BAD">
              <w:rPr>
                <w:sz w:val="20"/>
                <w:szCs w:val="20"/>
              </w:rPr>
              <w:t>. бюджет</w:t>
            </w:r>
          </w:p>
        </w:tc>
        <w:tc>
          <w:tcPr>
            <w:tcW w:w="834" w:type="dxa"/>
            <w:vAlign w:val="center"/>
          </w:tcPr>
          <w:p w:rsidR="00BA20B9" w:rsidRPr="00C13BAD" w:rsidRDefault="00BA20B9" w:rsidP="00BA20B9">
            <w:pPr>
              <w:pStyle w:val="2"/>
              <w:jc w:val="center"/>
              <w:rPr>
                <w:sz w:val="20"/>
                <w:szCs w:val="20"/>
              </w:rPr>
            </w:pPr>
            <w:r w:rsidRPr="00C13BAD">
              <w:rPr>
                <w:sz w:val="20"/>
                <w:szCs w:val="20"/>
              </w:rPr>
              <w:t>обл. бюджет</w:t>
            </w:r>
          </w:p>
        </w:tc>
        <w:tc>
          <w:tcPr>
            <w:tcW w:w="875" w:type="dxa"/>
            <w:vAlign w:val="center"/>
          </w:tcPr>
          <w:p w:rsidR="00BA20B9" w:rsidRPr="00C13BAD" w:rsidRDefault="00BA20B9" w:rsidP="00BA20B9">
            <w:pPr>
              <w:pStyle w:val="2"/>
              <w:jc w:val="center"/>
              <w:rPr>
                <w:sz w:val="20"/>
                <w:szCs w:val="20"/>
              </w:rPr>
            </w:pPr>
            <w:proofErr w:type="spellStart"/>
            <w:r w:rsidRPr="00C13BAD">
              <w:rPr>
                <w:sz w:val="20"/>
                <w:szCs w:val="20"/>
              </w:rPr>
              <w:t>міськ</w:t>
            </w:r>
            <w:proofErr w:type="spellEnd"/>
            <w:r w:rsidRPr="00C13BAD">
              <w:rPr>
                <w:sz w:val="20"/>
                <w:szCs w:val="20"/>
              </w:rPr>
              <w:t>. бюджет</w:t>
            </w:r>
          </w:p>
        </w:tc>
        <w:tc>
          <w:tcPr>
            <w:tcW w:w="1033" w:type="dxa"/>
            <w:vAlign w:val="center"/>
          </w:tcPr>
          <w:p w:rsidR="00BA20B9" w:rsidRPr="00C13BAD" w:rsidRDefault="00BA20B9" w:rsidP="00BA20B9">
            <w:pPr>
              <w:pStyle w:val="2"/>
              <w:jc w:val="center"/>
              <w:rPr>
                <w:sz w:val="20"/>
                <w:szCs w:val="20"/>
              </w:rPr>
            </w:pPr>
            <w:r w:rsidRPr="00C13BAD">
              <w:rPr>
                <w:sz w:val="20"/>
                <w:szCs w:val="20"/>
              </w:rPr>
              <w:t>кошти з інших  джерел</w:t>
            </w:r>
          </w:p>
        </w:tc>
        <w:tc>
          <w:tcPr>
            <w:tcW w:w="921" w:type="dxa"/>
            <w:vMerge/>
            <w:vAlign w:val="center"/>
          </w:tcPr>
          <w:p w:rsidR="00BA20B9" w:rsidRPr="00C13BAD" w:rsidRDefault="00BA20B9" w:rsidP="00BA20B9">
            <w:pPr>
              <w:jc w:val="center"/>
              <w:rPr>
                <w:bCs/>
                <w:sz w:val="20"/>
                <w:szCs w:val="20"/>
              </w:rPr>
            </w:pPr>
          </w:p>
        </w:tc>
        <w:tc>
          <w:tcPr>
            <w:tcW w:w="610" w:type="dxa"/>
            <w:vAlign w:val="center"/>
          </w:tcPr>
          <w:p w:rsidR="00BA20B9" w:rsidRPr="00C13BAD" w:rsidRDefault="00BA20B9" w:rsidP="00BA20B9">
            <w:pPr>
              <w:pStyle w:val="2"/>
              <w:jc w:val="center"/>
              <w:rPr>
                <w:sz w:val="20"/>
                <w:szCs w:val="20"/>
              </w:rPr>
            </w:pPr>
            <w:proofErr w:type="spellStart"/>
            <w:r w:rsidRPr="00C13BAD">
              <w:rPr>
                <w:sz w:val="20"/>
                <w:szCs w:val="20"/>
              </w:rPr>
              <w:t>держ</w:t>
            </w:r>
            <w:proofErr w:type="spellEnd"/>
            <w:r w:rsidRPr="00C13BAD">
              <w:rPr>
                <w:sz w:val="20"/>
                <w:szCs w:val="20"/>
              </w:rPr>
              <w:t>. бюджет</w:t>
            </w:r>
          </w:p>
        </w:tc>
        <w:tc>
          <w:tcPr>
            <w:tcW w:w="834" w:type="dxa"/>
            <w:vAlign w:val="center"/>
          </w:tcPr>
          <w:p w:rsidR="00BA20B9" w:rsidRPr="00C13BAD" w:rsidRDefault="00BA20B9" w:rsidP="00BA20B9">
            <w:pPr>
              <w:pStyle w:val="2"/>
              <w:jc w:val="center"/>
              <w:rPr>
                <w:sz w:val="20"/>
                <w:szCs w:val="20"/>
              </w:rPr>
            </w:pPr>
            <w:r w:rsidRPr="00C13BAD">
              <w:rPr>
                <w:sz w:val="20"/>
                <w:szCs w:val="20"/>
              </w:rPr>
              <w:t>обл. бюджет</w:t>
            </w:r>
          </w:p>
        </w:tc>
        <w:tc>
          <w:tcPr>
            <w:tcW w:w="875" w:type="dxa"/>
            <w:vAlign w:val="center"/>
          </w:tcPr>
          <w:p w:rsidR="00BA20B9" w:rsidRPr="00C13BAD" w:rsidRDefault="00BA20B9" w:rsidP="00BA20B9">
            <w:pPr>
              <w:pStyle w:val="2"/>
              <w:jc w:val="center"/>
              <w:rPr>
                <w:sz w:val="20"/>
                <w:szCs w:val="20"/>
              </w:rPr>
            </w:pPr>
            <w:proofErr w:type="spellStart"/>
            <w:r w:rsidRPr="00C13BAD">
              <w:rPr>
                <w:sz w:val="20"/>
                <w:szCs w:val="20"/>
              </w:rPr>
              <w:t>міськ</w:t>
            </w:r>
            <w:proofErr w:type="spellEnd"/>
            <w:r w:rsidRPr="00C13BAD">
              <w:rPr>
                <w:sz w:val="20"/>
                <w:szCs w:val="20"/>
              </w:rPr>
              <w:t>. бюджет</w:t>
            </w:r>
          </w:p>
        </w:tc>
        <w:tc>
          <w:tcPr>
            <w:tcW w:w="1020" w:type="dxa"/>
            <w:vAlign w:val="center"/>
          </w:tcPr>
          <w:p w:rsidR="00BA20B9" w:rsidRPr="00C13BAD" w:rsidRDefault="00BA20B9" w:rsidP="00BA20B9">
            <w:pPr>
              <w:pStyle w:val="2"/>
              <w:jc w:val="center"/>
              <w:rPr>
                <w:sz w:val="20"/>
                <w:szCs w:val="20"/>
              </w:rPr>
            </w:pPr>
            <w:r w:rsidRPr="00C13BAD">
              <w:rPr>
                <w:sz w:val="20"/>
                <w:szCs w:val="20"/>
              </w:rPr>
              <w:t>кошти з інших джерел</w:t>
            </w:r>
          </w:p>
        </w:tc>
        <w:tc>
          <w:tcPr>
            <w:tcW w:w="2614" w:type="dxa"/>
            <w:vMerge/>
            <w:vAlign w:val="center"/>
          </w:tcPr>
          <w:p w:rsidR="00BA20B9" w:rsidRPr="00C13BAD" w:rsidRDefault="00BA20B9" w:rsidP="00BA20B9">
            <w:pPr>
              <w:jc w:val="center"/>
              <w:rPr>
                <w:snapToGrid w:val="0"/>
                <w:sz w:val="20"/>
                <w:szCs w:val="20"/>
              </w:rPr>
            </w:pPr>
          </w:p>
        </w:tc>
      </w:tr>
      <w:tr w:rsidR="008014B5" w:rsidRPr="00C13BAD" w:rsidTr="007C2B2E">
        <w:trPr>
          <w:cantSplit/>
          <w:trHeight w:val="291"/>
          <w:jc w:val="center"/>
        </w:trPr>
        <w:tc>
          <w:tcPr>
            <w:tcW w:w="302" w:type="dxa"/>
            <w:vAlign w:val="center"/>
          </w:tcPr>
          <w:p w:rsidR="00ED5CF6" w:rsidRPr="00C13BAD" w:rsidRDefault="00ED5CF6" w:rsidP="002974D7">
            <w:pPr>
              <w:pStyle w:val="ab"/>
              <w:jc w:val="center"/>
              <w:rPr>
                <w:snapToGrid w:val="0"/>
              </w:rPr>
            </w:pPr>
            <w:r>
              <w:rPr>
                <w:snapToGrid w:val="0"/>
              </w:rPr>
              <w:t>1</w:t>
            </w:r>
          </w:p>
        </w:tc>
        <w:tc>
          <w:tcPr>
            <w:tcW w:w="1429" w:type="dxa"/>
            <w:vAlign w:val="center"/>
          </w:tcPr>
          <w:p w:rsidR="00ED5CF6" w:rsidRDefault="00ED5CF6" w:rsidP="002974D7">
            <w:pPr>
              <w:pStyle w:val="ab"/>
              <w:jc w:val="center"/>
              <w:rPr>
                <w:snapToGrid w:val="0"/>
              </w:rPr>
            </w:pPr>
            <w:r>
              <w:rPr>
                <w:snapToGrid w:val="0"/>
              </w:rPr>
              <w:t>2</w:t>
            </w:r>
          </w:p>
        </w:tc>
        <w:tc>
          <w:tcPr>
            <w:tcW w:w="1560" w:type="dxa"/>
            <w:vAlign w:val="center"/>
          </w:tcPr>
          <w:p w:rsidR="00ED5CF6" w:rsidRPr="00732423" w:rsidRDefault="00ED5CF6" w:rsidP="002974D7">
            <w:pPr>
              <w:pStyle w:val="ab"/>
              <w:jc w:val="center"/>
              <w:rPr>
                <w:snapToGrid w:val="0"/>
                <w:sz w:val="22"/>
              </w:rPr>
            </w:pPr>
            <w:r>
              <w:rPr>
                <w:snapToGrid w:val="0"/>
                <w:sz w:val="22"/>
              </w:rPr>
              <w:t>3</w:t>
            </w:r>
          </w:p>
        </w:tc>
        <w:tc>
          <w:tcPr>
            <w:tcW w:w="856" w:type="dxa"/>
            <w:vAlign w:val="center"/>
          </w:tcPr>
          <w:p w:rsidR="00ED5CF6" w:rsidRDefault="00ED5CF6" w:rsidP="002974D7">
            <w:pPr>
              <w:pStyle w:val="ab"/>
              <w:jc w:val="center"/>
              <w:rPr>
                <w:bCs/>
                <w:sz w:val="22"/>
              </w:rPr>
            </w:pPr>
            <w:r>
              <w:rPr>
                <w:bCs/>
                <w:sz w:val="22"/>
              </w:rPr>
              <w:t>4</w:t>
            </w:r>
          </w:p>
        </w:tc>
        <w:tc>
          <w:tcPr>
            <w:tcW w:w="867" w:type="dxa"/>
            <w:vAlign w:val="center"/>
          </w:tcPr>
          <w:p w:rsidR="00ED5CF6" w:rsidRPr="00365E49" w:rsidRDefault="00ED5CF6" w:rsidP="002974D7">
            <w:pPr>
              <w:pStyle w:val="ab"/>
              <w:jc w:val="center"/>
              <w:rPr>
                <w:sz w:val="22"/>
              </w:rPr>
            </w:pPr>
            <w:r>
              <w:rPr>
                <w:sz w:val="22"/>
              </w:rPr>
              <w:t>5</w:t>
            </w:r>
          </w:p>
        </w:tc>
        <w:tc>
          <w:tcPr>
            <w:tcW w:w="834" w:type="dxa"/>
            <w:vAlign w:val="center"/>
          </w:tcPr>
          <w:p w:rsidR="00ED5CF6" w:rsidRPr="00365E49" w:rsidRDefault="00ED5CF6" w:rsidP="002974D7">
            <w:pPr>
              <w:pStyle w:val="ab"/>
              <w:jc w:val="center"/>
              <w:rPr>
                <w:sz w:val="22"/>
              </w:rPr>
            </w:pPr>
            <w:r>
              <w:rPr>
                <w:sz w:val="22"/>
              </w:rPr>
              <w:t>6</w:t>
            </w:r>
          </w:p>
        </w:tc>
        <w:tc>
          <w:tcPr>
            <w:tcW w:w="875" w:type="dxa"/>
            <w:vAlign w:val="center"/>
          </w:tcPr>
          <w:p w:rsidR="00ED5CF6" w:rsidRDefault="00ED5CF6" w:rsidP="002974D7">
            <w:pPr>
              <w:pStyle w:val="ab"/>
              <w:jc w:val="center"/>
              <w:rPr>
                <w:bCs/>
                <w:sz w:val="22"/>
              </w:rPr>
            </w:pPr>
            <w:r>
              <w:rPr>
                <w:bCs/>
                <w:sz w:val="22"/>
              </w:rPr>
              <w:t>7</w:t>
            </w:r>
          </w:p>
        </w:tc>
        <w:tc>
          <w:tcPr>
            <w:tcW w:w="1033" w:type="dxa"/>
            <w:vAlign w:val="center"/>
          </w:tcPr>
          <w:p w:rsidR="00ED5CF6" w:rsidRPr="00365E49" w:rsidRDefault="00ED5CF6" w:rsidP="002974D7">
            <w:pPr>
              <w:pStyle w:val="ab"/>
              <w:jc w:val="center"/>
              <w:rPr>
                <w:sz w:val="22"/>
              </w:rPr>
            </w:pPr>
            <w:r>
              <w:rPr>
                <w:sz w:val="22"/>
              </w:rPr>
              <w:t>8</w:t>
            </w:r>
          </w:p>
        </w:tc>
        <w:tc>
          <w:tcPr>
            <w:tcW w:w="921" w:type="dxa"/>
            <w:vAlign w:val="center"/>
          </w:tcPr>
          <w:p w:rsidR="00ED5CF6" w:rsidRDefault="00ED5CF6" w:rsidP="002974D7">
            <w:pPr>
              <w:pStyle w:val="ab"/>
              <w:jc w:val="center"/>
              <w:rPr>
                <w:bCs/>
                <w:sz w:val="22"/>
              </w:rPr>
            </w:pPr>
            <w:r>
              <w:rPr>
                <w:bCs/>
                <w:sz w:val="22"/>
              </w:rPr>
              <w:t>9</w:t>
            </w:r>
          </w:p>
        </w:tc>
        <w:tc>
          <w:tcPr>
            <w:tcW w:w="610" w:type="dxa"/>
            <w:vAlign w:val="center"/>
          </w:tcPr>
          <w:p w:rsidR="00ED5CF6" w:rsidRPr="00365E49" w:rsidRDefault="00ED5CF6" w:rsidP="002974D7">
            <w:pPr>
              <w:pStyle w:val="ab"/>
              <w:jc w:val="center"/>
              <w:rPr>
                <w:sz w:val="22"/>
              </w:rPr>
            </w:pPr>
            <w:r>
              <w:rPr>
                <w:sz w:val="22"/>
              </w:rPr>
              <w:t>10</w:t>
            </w:r>
          </w:p>
        </w:tc>
        <w:tc>
          <w:tcPr>
            <w:tcW w:w="834" w:type="dxa"/>
            <w:vAlign w:val="center"/>
          </w:tcPr>
          <w:p w:rsidR="00ED5CF6" w:rsidRPr="00365E49" w:rsidRDefault="00ED5CF6" w:rsidP="002974D7">
            <w:pPr>
              <w:pStyle w:val="ab"/>
              <w:jc w:val="center"/>
              <w:rPr>
                <w:sz w:val="22"/>
              </w:rPr>
            </w:pPr>
            <w:r>
              <w:rPr>
                <w:sz w:val="22"/>
              </w:rPr>
              <w:t>11</w:t>
            </w:r>
          </w:p>
        </w:tc>
        <w:tc>
          <w:tcPr>
            <w:tcW w:w="875" w:type="dxa"/>
            <w:vAlign w:val="center"/>
          </w:tcPr>
          <w:p w:rsidR="00ED5CF6" w:rsidRDefault="00ED5CF6" w:rsidP="002974D7">
            <w:pPr>
              <w:pStyle w:val="ab"/>
              <w:jc w:val="center"/>
              <w:rPr>
                <w:bCs/>
                <w:sz w:val="22"/>
              </w:rPr>
            </w:pPr>
            <w:r>
              <w:rPr>
                <w:bCs/>
                <w:sz w:val="22"/>
              </w:rPr>
              <w:t>12</w:t>
            </w:r>
          </w:p>
        </w:tc>
        <w:tc>
          <w:tcPr>
            <w:tcW w:w="1020" w:type="dxa"/>
            <w:vAlign w:val="center"/>
          </w:tcPr>
          <w:p w:rsidR="00ED5CF6" w:rsidRPr="00365E49" w:rsidRDefault="00ED5CF6" w:rsidP="002974D7">
            <w:pPr>
              <w:pStyle w:val="ab"/>
              <w:jc w:val="center"/>
              <w:rPr>
                <w:sz w:val="22"/>
              </w:rPr>
            </w:pPr>
            <w:r>
              <w:rPr>
                <w:sz w:val="22"/>
              </w:rPr>
              <w:t>13</w:t>
            </w:r>
          </w:p>
        </w:tc>
        <w:tc>
          <w:tcPr>
            <w:tcW w:w="2614" w:type="dxa"/>
          </w:tcPr>
          <w:p w:rsidR="00ED5CF6" w:rsidRPr="00732423" w:rsidRDefault="00ED5CF6" w:rsidP="002974D7">
            <w:pPr>
              <w:pStyle w:val="ab"/>
              <w:jc w:val="center"/>
              <w:rPr>
                <w:snapToGrid w:val="0"/>
                <w:sz w:val="20"/>
                <w:szCs w:val="20"/>
              </w:rPr>
            </w:pPr>
            <w:r>
              <w:rPr>
                <w:snapToGrid w:val="0"/>
                <w:sz w:val="20"/>
                <w:szCs w:val="20"/>
              </w:rPr>
              <w:t>14</w:t>
            </w:r>
          </w:p>
        </w:tc>
      </w:tr>
      <w:tr w:rsidR="008014B5" w:rsidRPr="00C13BAD" w:rsidTr="007C2B2E">
        <w:trPr>
          <w:cantSplit/>
          <w:trHeight w:val="718"/>
          <w:jc w:val="center"/>
        </w:trPr>
        <w:tc>
          <w:tcPr>
            <w:tcW w:w="302" w:type="dxa"/>
            <w:vAlign w:val="center"/>
          </w:tcPr>
          <w:p w:rsidR="00D443B8" w:rsidRPr="00C13BAD" w:rsidRDefault="00D443B8" w:rsidP="00BA20B9">
            <w:pPr>
              <w:pStyle w:val="ab"/>
              <w:rPr>
                <w:snapToGrid w:val="0"/>
              </w:rPr>
            </w:pPr>
            <w:r>
              <w:rPr>
                <w:snapToGrid w:val="0"/>
              </w:rPr>
              <w:t>1.</w:t>
            </w:r>
          </w:p>
        </w:tc>
        <w:tc>
          <w:tcPr>
            <w:tcW w:w="1429" w:type="dxa"/>
            <w:vAlign w:val="center"/>
          </w:tcPr>
          <w:p w:rsidR="00D443B8" w:rsidRPr="00AF2A00" w:rsidRDefault="00AF2A00" w:rsidP="007B266A">
            <w:pPr>
              <w:jc w:val="center"/>
              <w:rPr>
                <w:bCs/>
                <w:sz w:val="20"/>
                <w:szCs w:val="20"/>
                <w:lang w:val="ru-RU"/>
              </w:rPr>
            </w:pPr>
            <w:proofErr w:type="spellStart"/>
            <w:r w:rsidRPr="00AF2A00">
              <w:rPr>
                <w:bCs/>
                <w:sz w:val="20"/>
                <w:szCs w:val="20"/>
                <w:lang w:val="ru-RU"/>
              </w:rPr>
              <w:t>Капітальний</w:t>
            </w:r>
            <w:proofErr w:type="spellEnd"/>
            <w:r w:rsidRPr="00AF2A00">
              <w:rPr>
                <w:bCs/>
                <w:sz w:val="20"/>
                <w:szCs w:val="20"/>
                <w:lang w:val="ru-RU"/>
              </w:rPr>
              <w:t xml:space="preserve"> ремонт </w:t>
            </w:r>
            <w:proofErr w:type="spellStart"/>
            <w:r w:rsidRPr="00AF2A00">
              <w:rPr>
                <w:bCs/>
                <w:sz w:val="20"/>
                <w:szCs w:val="20"/>
                <w:lang w:val="ru-RU"/>
              </w:rPr>
              <w:t>ліфтів</w:t>
            </w:r>
            <w:proofErr w:type="spellEnd"/>
          </w:p>
        </w:tc>
        <w:tc>
          <w:tcPr>
            <w:tcW w:w="1560" w:type="dxa"/>
            <w:vAlign w:val="center"/>
          </w:tcPr>
          <w:p w:rsidR="00AF2A00" w:rsidRPr="00AF2A00" w:rsidRDefault="00AF2A00" w:rsidP="007B266A">
            <w:pPr>
              <w:pStyle w:val="ab"/>
              <w:jc w:val="center"/>
              <w:rPr>
                <w:snapToGrid w:val="0"/>
                <w:sz w:val="20"/>
                <w:szCs w:val="20"/>
              </w:rPr>
            </w:pPr>
            <w:r w:rsidRPr="00AF2A00">
              <w:rPr>
                <w:snapToGrid w:val="0"/>
                <w:sz w:val="20"/>
                <w:szCs w:val="20"/>
              </w:rPr>
              <w:t>УЖКГ та Б</w:t>
            </w:r>
          </w:p>
          <w:p w:rsidR="00D443B8" w:rsidRPr="00AF2A00" w:rsidRDefault="00AF2A00" w:rsidP="007B266A">
            <w:pPr>
              <w:pStyle w:val="ab"/>
              <w:jc w:val="center"/>
              <w:rPr>
                <w:snapToGrid w:val="0"/>
              </w:rPr>
            </w:pPr>
            <w:r w:rsidRPr="00AF2A00">
              <w:rPr>
                <w:snapToGrid w:val="0"/>
                <w:sz w:val="20"/>
                <w:szCs w:val="20"/>
              </w:rPr>
              <w:t>ДП «Чернігівський ЕТЦ»</w:t>
            </w:r>
            <w:r w:rsidRPr="00AF2A00">
              <w:rPr>
                <w:snapToGrid w:val="0"/>
              </w:rPr>
              <w:t xml:space="preserve"> </w:t>
            </w:r>
          </w:p>
        </w:tc>
        <w:tc>
          <w:tcPr>
            <w:tcW w:w="856" w:type="dxa"/>
            <w:vAlign w:val="center"/>
          </w:tcPr>
          <w:p w:rsidR="00D443B8" w:rsidRPr="00132168" w:rsidRDefault="00132168" w:rsidP="007B266A">
            <w:pPr>
              <w:jc w:val="center"/>
              <w:rPr>
                <w:bCs/>
                <w:sz w:val="20"/>
                <w:szCs w:val="20"/>
              </w:rPr>
            </w:pPr>
            <w:r w:rsidRPr="00132168">
              <w:rPr>
                <w:bCs/>
                <w:sz w:val="20"/>
                <w:szCs w:val="20"/>
              </w:rPr>
              <w:t>242000</w:t>
            </w:r>
          </w:p>
        </w:tc>
        <w:tc>
          <w:tcPr>
            <w:tcW w:w="867" w:type="dxa"/>
            <w:vAlign w:val="center"/>
          </w:tcPr>
          <w:p w:rsidR="00D443B8" w:rsidRPr="00132168" w:rsidRDefault="00D443B8" w:rsidP="007B266A">
            <w:pPr>
              <w:pStyle w:val="2"/>
              <w:jc w:val="center"/>
              <w:rPr>
                <w:sz w:val="20"/>
                <w:szCs w:val="20"/>
              </w:rPr>
            </w:pPr>
          </w:p>
        </w:tc>
        <w:tc>
          <w:tcPr>
            <w:tcW w:w="834" w:type="dxa"/>
            <w:vAlign w:val="center"/>
          </w:tcPr>
          <w:p w:rsidR="00D443B8" w:rsidRPr="00132168" w:rsidRDefault="00D443B8" w:rsidP="007B266A">
            <w:pPr>
              <w:pStyle w:val="2"/>
              <w:jc w:val="center"/>
              <w:rPr>
                <w:sz w:val="20"/>
                <w:szCs w:val="20"/>
              </w:rPr>
            </w:pPr>
          </w:p>
        </w:tc>
        <w:tc>
          <w:tcPr>
            <w:tcW w:w="875" w:type="dxa"/>
            <w:vAlign w:val="center"/>
          </w:tcPr>
          <w:p w:rsidR="00D443B8" w:rsidRPr="00132168" w:rsidRDefault="00132168" w:rsidP="007B266A">
            <w:pPr>
              <w:jc w:val="center"/>
              <w:rPr>
                <w:bCs/>
                <w:sz w:val="20"/>
                <w:szCs w:val="20"/>
                <w:lang w:val="ru-RU"/>
              </w:rPr>
            </w:pPr>
            <w:r w:rsidRPr="00132168">
              <w:rPr>
                <w:bCs/>
                <w:sz w:val="20"/>
                <w:szCs w:val="20"/>
                <w:lang w:val="ru-RU"/>
              </w:rPr>
              <w:t>242000</w:t>
            </w:r>
          </w:p>
        </w:tc>
        <w:tc>
          <w:tcPr>
            <w:tcW w:w="1033" w:type="dxa"/>
            <w:vAlign w:val="center"/>
          </w:tcPr>
          <w:p w:rsidR="00D443B8" w:rsidRPr="00132168" w:rsidRDefault="00D443B8" w:rsidP="007B266A">
            <w:pPr>
              <w:pStyle w:val="2"/>
              <w:jc w:val="center"/>
              <w:rPr>
                <w:sz w:val="20"/>
                <w:szCs w:val="20"/>
              </w:rPr>
            </w:pPr>
          </w:p>
        </w:tc>
        <w:tc>
          <w:tcPr>
            <w:tcW w:w="921" w:type="dxa"/>
            <w:vAlign w:val="center"/>
          </w:tcPr>
          <w:p w:rsidR="00D443B8" w:rsidRPr="00132168" w:rsidRDefault="003348BB" w:rsidP="007B266A">
            <w:pPr>
              <w:jc w:val="center"/>
              <w:rPr>
                <w:bCs/>
                <w:sz w:val="20"/>
                <w:szCs w:val="20"/>
              </w:rPr>
            </w:pPr>
            <w:r>
              <w:rPr>
                <w:bCs/>
                <w:sz w:val="20"/>
                <w:szCs w:val="20"/>
              </w:rPr>
              <w:t>38 492</w:t>
            </w:r>
          </w:p>
        </w:tc>
        <w:tc>
          <w:tcPr>
            <w:tcW w:w="610" w:type="dxa"/>
            <w:vAlign w:val="center"/>
          </w:tcPr>
          <w:p w:rsidR="00D443B8" w:rsidRPr="00132168" w:rsidRDefault="00D443B8" w:rsidP="007B266A">
            <w:pPr>
              <w:pStyle w:val="2"/>
              <w:jc w:val="center"/>
              <w:rPr>
                <w:sz w:val="20"/>
                <w:szCs w:val="20"/>
              </w:rPr>
            </w:pPr>
          </w:p>
        </w:tc>
        <w:tc>
          <w:tcPr>
            <w:tcW w:w="834" w:type="dxa"/>
            <w:vAlign w:val="center"/>
          </w:tcPr>
          <w:p w:rsidR="00D443B8" w:rsidRPr="00132168" w:rsidRDefault="00D443B8" w:rsidP="007B266A">
            <w:pPr>
              <w:pStyle w:val="2"/>
              <w:jc w:val="center"/>
              <w:rPr>
                <w:sz w:val="20"/>
                <w:szCs w:val="20"/>
              </w:rPr>
            </w:pPr>
          </w:p>
        </w:tc>
        <w:tc>
          <w:tcPr>
            <w:tcW w:w="875" w:type="dxa"/>
            <w:vAlign w:val="center"/>
          </w:tcPr>
          <w:p w:rsidR="00D443B8" w:rsidRPr="00132168" w:rsidRDefault="003348BB" w:rsidP="007B266A">
            <w:pPr>
              <w:jc w:val="center"/>
              <w:rPr>
                <w:bCs/>
                <w:sz w:val="20"/>
                <w:szCs w:val="20"/>
                <w:lang w:val="ru-RU"/>
              </w:rPr>
            </w:pPr>
            <w:r>
              <w:rPr>
                <w:bCs/>
                <w:sz w:val="20"/>
                <w:szCs w:val="20"/>
                <w:lang w:val="ru-RU"/>
              </w:rPr>
              <w:t>38 492</w:t>
            </w:r>
          </w:p>
        </w:tc>
        <w:tc>
          <w:tcPr>
            <w:tcW w:w="1020" w:type="dxa"/>
            <w:vAlign w:val="center"/>
          </w:tcPr>
          <w:p w:rsidR="00D443B8" w:rsidRPr="00132168" w:rsidRDefault="00D443B8" w:rsidP="007B266A">
            <w:pPr>
              <w:pStyle w:val="2"/>
              <w:jc w:val="center"/>
              <w:rPr>
                <w:sz w:val="20"/>
                <w:szCs w:val="20"/>
              </w:rPr>
            </w:pPr>
          </w:p>
        </w:tc>
        <w:tc>
          <w:tcPr>
            <w:tcW w:w="2614" w:type="dxa"/>
            <w:vAlign w:val="center"/>
          </w:tcPr>
          <w:p w:rsidR="00D443B8" w:rsidRPr="00132168" w:rsidRDefault="00132168" w:rsidP="007B266A">
            <w:pPr>
              <w:jc w:val="center"/>
              <w:rPr>
                <w:bCs/>
                <w:sz w:val="20"/>
                <w:szCs w:val="20"/>
                <w:lang w:val="ru-RU"/>
              </w:rPr>
            </w:pPr>
            <w:proofErr w:type="spellStart"/>
            <w:r w:rsidRPr="00132168">
              <w:rPr>
                <w:bCs/>
                <w:sz w:val="20"/>
                <w:szCs w:val="20"/>
                <w:lang w:val="ru-RU"/>
              </w:rPr>
              <w:t>Технічний</w:t>
            </w:r>
            <w:proofErr w:type="spellEnd"/>
            <w:r w:rsidRPr="00132168">
              <w:rPr>
                <w:bCs/>
                <w:sz w:val="20"/>
                <w:szCs w:val="20"/>
                <w:lang w:val="ru-RU"/>
              </w:rPr>
              <w:t xml:space="preserve"> </w:t>
            </w:r>
            <w:proofErr w:type="spellStart"/>
            <w:r w:rsidRPr="00132168">
              <w:rPr>
                <w:bCs/>
                <w:sz w:val="20"/>
                <w:szCs w:val="20"/>
                <w:lang w:val="ru-RU"/>
              </w:rPr>
              <w:t>огляд</w:t>
            </w:r>
            <w:proofErr w:type="spellEnd"/>
            <w:r w:rsidRPr="00132168">
              <w:rPr>
                <w:bCs/>
                <w:sz w:val="20"/>
                <w:szCs w:val="20"/>
                <w:lang w:val="ru-RU"/>
              </w:rPr>
              <w:t xml:space="preserve"> та </w:t>
            </w:r>
            <w:proofErr w:type="spellStart"/>
            <w:r w:rsidRPr="00132168">
              <w:rPr>
                <w:bCs/>
                <w:sz w:val="20"/>
                <w:szCs w:val="20"/>
                <w:lang w:val="ru-RU"/>
              </w:rPr>
              <w:t>експертне</w:t>
            </w:r>
            <w:proofErr w:type="spellEnd"/>
            <w:r w:rsidRPr="00132168">
              <w:rPr>
                <w:bCs/>
                <w:sz w:val="20"/>
                <w:szCs w:val="20"/>
                <w:lang w:val="ru-RU"/>
              </w:rPr>
              <w:t xml:space="preserve"> </w:t>
            </w:r>
            <w:proofErr w:type="spellStart"/>
            <w:r w:rsidRPr="00132168">
              <w:rPr>
                <w:bCs/>
                <w:sz w:val="20"/>
                <w:szCs w:val="20"/>
                <w:lang w:val="ru-RU"/>
              </w:rPr>
              <w:t>обстеження</w:t>
            </w:r>
            <w:proofErr w:type="spellEnd"/>
            <w:r w:rsidRPr="00132168">
              <w:rPr>
                <w:bCs/>
                <w:sz w:val="20"/>
                <w:szCs w:val="20"/>
                <w:lang w:val="ru-RU"/>
              </w:rPr>
              <w:t xml:space="preserve"> </w:t>
            </w:r>
            <w:proofErr w:type="spellStart"/>
            <w:r w:rsidRPr="00132168">
              <w:rPr>
                <w:bCs/>
                <w:sz w:val="20"/>
                <w:szCs w:val="20"/>
                <w:lang w:val="ru-RU"/>
              </w:rPr>
              <w:t>пасажирських</w:t>
            </w:r>
            <w:proofErr w:type="spellEnd"/>
            <w:r w:rsidRPr="00132168">
              <w:rPr>
                <w:bCs/>
                <w:sz w:val="20"/>
                <w:szCs w:val="20"/>
                <w:lang w:val="ru-RU"/>
              </w:rPr>
              <w:t xml:space="preserve"> </w:t>
            </w:r>
            <w:proofErr w:type="spellStart"/>
            <w:r w:rsidRPr="00132168">
              <w:rPr>
                <w:bCs/>
                <w:sz w:val="20"/>
                <w:szCs w:val="20"/>
                <w:lang w:val="ru-RU"/>
              </w:rPr>
              <w:t>ліфтів</w:t>
            </w:r>
            <w:proofErr w:type="spellEnd"/>
            <w:r w:rsidRPr="00132168">
              <w:rPr>
                <w:bCs/>
                <w:sz w:val="20"/>
                <w:szCs w:val="20"/>
                <w:lang w:val="ru-RU"/>
              </w:rPr>
              <w:t xml:space="preserve"> в/п до 500 кг. За </w:t>
            </w:r>
            <w:proofErr w:type="spellStart"/>
            <w:r w:rsidRPr="00132168">
              <w:rPr>
                <w:bCs/>
                <w:sz w:val="20"/>
                <w:szCs w:val="20"/>
                <w:lang w:val="ru-RU"/>
              </w:rPr>
              <w:t>адресою</w:t>
            </w:r>
            <w:proofErr w:type="spellEnd"/>
            <w:r w:rsidRPr="00132168">
              <w:rPr>
                <w:bCs/>
                <w:sz w:val="20"/>
                <w:szCs w:val="20"/>
                <w:lang w:val="ru-RU"/>
              </w:rPr>
              <w:t xml:space="preserve"> м. </w:t>
            </w:r>
            <w:proofErr w:type="spellStart"/>
            <w:r w:rsidRPr="00132168">
              <w:rPr>
                <w:bCs/>
                <w:sz w:val="20"/>
                <w:szCs w:val="20"/>
                <w:lang w:val="ru-RU"/>
              </w:rPr>
              <w:t>Ніжин</w:t>
            </w:r>
            <w:proofErr w:type="spellEnd"/>
            <w:r w:rsidRPr="00132168">
              <w:rPr>
                <w:bCs/>
                <w:sz w:val="20"/>
                <w:szCs w:val="20"/>
                <w:lang w:val="ru-RU"/>
              </w:rPr>
              <w:t xml:space="preserve"> </w:t>
            </w:r>
            <w:proofErr w:type="spellStart"/>
            <w:r w:rsidRPr="00132168">
              <w:rPr>
                <w:bCs/>
                <w:sz w:val="20"/>
                <w:szCs w:val="20"/>
                <w:lang w:val="ru-RU"/>
              </w:rPr>
              <w:t>вул</w:t>
            </w:r>
            <w:proofErr w:type="spellEnd"/>
            <w:r w:rsidRPr="00132168">
              <w:rPr>
                <w:bCs/>
                <w:sz w:val="20"/>
                <w:szCs w:val="20"/>
                <w:lang w:val="ru-RU"/>
              </w:rPr>
              <w:t xml:space="preserve"> </w:t>
            </w:r>
            <w:proofErr w:type="spellStart"/>
            <w:r w:rsidRPr="00132168">
              <w:rPr>
                <w:bCs/>
                <w:sz w:val="20"/>
                <w:szCs w:val="20"/>
                <w:lang w:val="ru-RU"/>
              </w:rPr>
              <w:t>Незалежності</w:t>
            </w:r>
            <w:proofErr w:type="spellEnd"/>
            <w:r w:rsidRPr="00132168">
              <w:rPr>
                <w:bCs/>
                <w:sz w:val="20"/>
                <w:szCs w:val="20"/>
                <w:lang w:val="ru-RU"/>
              </w:rPr>
              <w:t xml:space="preserve"> 34 п. 1,2,3 та </w:t>
            </w:r>
            <w:proofErr w:type="spellStart"/>
            <w:r w:rsidRPr="00132168">
              <w:rPr>
                <w:bCs/>
                <w:sz w:val="20"/>
                <w:szCs w:val="20"/>
                <w:lang w:val="ru-RU"/>
              </w:rPr>
              <w:t>вул</w:t>
            </w:r>
            <w:proofErr w:type="spellEnd"/>
            <w:r w:rsidRPr="00132168">
              <w:rPr>
                <w:bCs/>
                <w:sz w:val="20"/>
                <w:szCs w:val="20"/>
                <w:lang w:val="ru-RU"/>
              </w:rPr>
              <w:t xml:space="preserve"> Шевченка 20 п. 1,2</w:t>
            </w:r>
          </w:p>
        </w:tc>
      </w:tr>
      <w:tr w:rsidR="008014B5" w:rsidRPr="00C13BAD" w:rsidTr="007C2B2E">
        <w:trPr>
          <w:cantSplit/>
          <w:trHeight w:val="393"/>
          <w:jc w:val="center"/>
        </w:trPr>
        <w:tc>
          <w:tcPr>
            <w:tcW w:w="302" w:type="dxa"/>
            <w:vAlign w:val="center"/>
          </w:tcPr>
          <w:p w:rsidR="00D443B8" w:rsidRDefault="00132168" w:rsidP="00BA20B9">
            <w:pPr>
              <w:pStyle w:val="ab"/>
              <w:rPr>
                <w:snapToGrid w:val="0"/>
              </w:rPr>
            </w:pPr>
            <w:r>
              <w:rPr>
                <w:snapToGrid w:val="0"/>
              </w:rPr>
              <w:t>2</w:t>
            </w:r>
          </w:p>
        </w:tc>
        <w:tc>
          <w:tcPr>
            <w:tcW w:w="1429" w:type="dxa"/>
            <w:vAlign w:val="bottom"/>
          </w:tcPr>
          <w:p w:rsidR="00D443B8" w:rsidRPr="00D443B8" w:rsidRDefault="00132168" w:rsidP="00AE3132">
            <w:pPr>
              <w:rPr>
                <w:sz w:val="20"/>
                <w:szCs w:val="20"/>
                <w:lang w:val="ru-RU"/>
              </w:rPr>
            </w:pPr>
            <w:proofErr w:type="spellStart"/>
            <w:r>
              <w:rPr>
                <w:sz w:val="20"/>
                <w:szCs w:val="20"/>
                <w:lang w:val="ru-RU"/>
              </w:rPr>
              <w:t>К</w:t>
            </w:r>
            <w:r w:rsidRPr="00132168">
              <w:rPr>
                <w:sz w:val="20"/>
                <w:szCs w:val="20"/>
                <w:lang w:val="ru-RU"/>
              </w:rPr>
              <w:t>апітальний</w:t>
            </w:r>
            <w:proofErr w:type="spellEnd"/>
            <w:r w:rsidRPr="00132168">
              <w:rPr>
                <w:sz w:val="20"/>
                <w:szCs w:val="20"/>
                <w:lang w:val="ru-RU"/>
              </w:rPr>
              <w:t xml:space="preserve"> ремонт </w:t>
            </w:r>
            <w:proofErr w:type="spellStart"/>
            <w:r w:rsidRPr="00132168">
              <w:rPr>
                <w:sz w:val="20"/>
                <w:szCs w:val="20"/>
                <w:lang w:val="ru-RU"/>
              </w:rPr>
              <w:t>покрівель</w:t>
            </w:r>
            <w:proofErr w:type="spellEnd"/>
          </w:p>
        </w:tc>
        <w:tc>
          <w:tcPr>
            <w:tcW w:w="1560" w:type="dxa"/>
            <w:vAlign w:val="center"/>
          </w:tcPr>
          <w:p w:rsidR="00D443B8" w:rsidRPr="00132168" w:rsidRDefault="00132168" w:rsidP="00132168">
            <w:pPr>
              <w:pStyle w:val="ab"/>
              <w:jc w:val="center"/>
              <w:rPr>
                <w:snapToGrid w:val="0"/>
                <w:sz w:val="20"/>
                <w:szCs w:val="20"/>
              </w:rPr>
            </w:pPr>
            <w:r w:rsidRPr="00AF2A00">
              <w:rPr>
                <w:snapToGrid w:val="0"/>
                <w:sz w:val="20"/>
                <w:szCs w:val="20"/>
              </w:rPr>
              <w:t>УЖКГ та Б</w:t>
            </w:r>
          </w:p>
        </w:tc>
        <w:tc>
          <w:tcPr>
            <w:tcW w:w="856" w:type="dxa"/>
            <w:vAlign w:val="center"/>
          </w:tcPr>
          <w:p w:rsidR="00D443B8" w:rsidRPr="00132168" w:rsidRDefault="00132168" w:rsidP="007B266A">
            <w:pPr>
              <w:jc w:val="center"/>
              <w:rPr>
                <w:bCs/>
                <w:sz w:val="20"/>
                <w:szCs w:val="20"/>
              </w:rPr>
            </w:pPr>
            <w:r w:rsidRPr="00132168">
              <w:rPr>
                <w:bCs/>
                <w:sz w:val="20"/>
                <w:szCs w:val="20"/>
              </w:rPr>
              <w:t>180000</w:t>
            </w:r>
          </w:p>
        </w:tc>
        <w:tc>
          <w:tcPr>
            <w:tcW w:w="867" w:type="dxa"/>
            <w:vAlign w:val="center"/>
          </w:tcPr>
          <w:p w:rsidR="00D443B8" w:rsidRPr="00132168" w:rsidRDefault="00D443B8" w:rsidP="007B266A">
            <w:pPr>
              <w:pStyle w:val="2"/>
              <w:jc w:val="center"/>
              <w:rPr>
                <w:sz w:val="20"/>
                <w:szCs w:val="20"/>
              </w:rPr>
            </w:pPr>
          </w:p>
        </w:tc>
        <w:tc>
          <w:tcPr>
            <w:tcW w:w="834" w:type="dxa"/>
            <w:vAlign w:val="center"/>
          </w:tcPr>
          <w:p w:rsidR="00D443B8" w:rsidRPr="00132168" w:rsidRDefault="00D443B8" w:rsidP="007B266A">
            <w:pPr>
              <w:pStyle w:val="2"/>
              <w:jc w:val="center"/>
              <w:rPr>
                <w:sz w:val="20"/>
                <w:szCs w:val="20"/>
              </w:rPr>
            </w:pPr>
          </w:p>
        </w:tc>
        <w:tc>
          <w:tcPr>
            <w:tcW w:w="875" w:type="dxa"/>
            <w:vAlign w:val="center"/>
          </w:tcPr>
          <w:p w:rsidR="00D443B8" w:rsidRPr="00132168" w:rsidRDefault="00132168" w:rsidP="007B266A">
            <w:pPr>
              <w:jc w:val="center"/>
              <w:rPr>
                <w:sz w:val="20"/>
                <w:szCs w:val="20"/>
                <w:lang w:val="ru-RU"/>
              </w:rPr>
            </w:pPr>
            <w:r w:rsidRPr="00132168">
              <w:rPr>
                <w:sz w:val="20"/>
                <w:szCs w:val="20"/>
                <w:lang w:val="ru-RU"/>
              </w:rPr>
              <w:t>180000</w:t>
            </w:r>
          </w:p>
        </w:tc>
        <w:tc>
          <w:tcPr>
            <w:tcW w:w="1033" w:type="dxa"/>
            <w:vAlign w:val="center"/>
          </w:tcPr>
          <w:p w:rsidR="00D443B8" w:rsidRPr="00132168" w:rsidRDefault="00D443B8" w:rsidP="007B266A">
            <w:pPr>
              <w:pStyle w:val="2"/>
              <w:jc w:val="center"/>
              <w:rPr>
                <w:sz w:val="20"/>
                <w:szCs w:val="20"/>
              </w:rPr>
            </w:pPr>
          </w:p>
        </w:tc>
        <w:tc>
          <w:tcPr>
            <w:tcW w:w="921" w:type="dxa"/>
            <w:vAlign w:val="center"/>
          </w:tcPr>
          <w:p w:rsidR="00D443B8" w:rsidRPr="00132168" w:rsidRDefault="00D443B8" w:rsidP="007B266A">
            <w:pPr>
              <w:jc w:val="center"/>
              <w:rPr>
                <w:bCs/>
                <w:sz w:val="20"/>
                <w:szCs w:val="20"/>
              </w:rPr>
            </w:pPr>
          </w:p>
        </w:tc>
        <w:tc>
          <w:tcPr>
            <w:tcW w:w="610" w:type="dxa"/>
            <w:vAlign w:val="center"/>
          </w:tcPr>
          <w:p w:rsidR="00D443B8" w:rsidRPr="00132168" w:rsidRDefault="00D443B8" w:rsidP="007B266A">
            <w:pPr>
              <w:pStyle w:val="2"/>
              <w:jc w:val="center"/>
              <w:rPr>
                <w:sz w:val="20"/>
                <w:szCs w:val="20"/>
              </w:rPr>
            </w:pPr>
          </w:p>
        </w:tc>
        <w:tc>
          <w:tcPr>
            <w:tcW w:w="834" w:type="dxa"/>
            <w:vAlign w:val="center"/>
          </w:tcPr>
          <w:p w:rsidR="00D443B8" w:rsidRPr="00132168" w:rsidRDefault="00D443B8" w:rsidP="007B266A">
            <w:pPr>
              <w:pStyle w:val="2"/>
              <w:jc w:val="center"/>
              <w:rPr>
                <w:sz w:val="20"/>
                <w:szCs w:val="20"/>
              </w:rPr>
            </w:pPr>
          </w:p>
        </w:tc>
        <w:tc>
          <w:tcPr>
            <w:tcW w:w="875" w:type="dxa"/>
            <w:vAlign w:val="center"/>
          </w:tcPr>
          <w:p w:rsidR="00D443B8" w:rsidRPr="00132168" w:rsidRDefault="00D443B8" w:rsidP="007B266A">
            <w:pPr>
              <w:jc w:val="center"/>
              <w:rPr>
                <w:sz w:val="20"/>
                <w:szCs w:val="20"/>
                <w:lang w:val="ru-RU"/>
              </w:rPr>
            </w:pPr>
          </w:p>
        </w:tc>
        <w:tc>
          <w:tcPr>
            <w:tcW w:w="1020" w:type="dxa"/>
            <w:vAlign w:val="center"/>
          </w:tcPr>
          <w:p w:rsidR="00D443B8" w:rsidRPr="00132168" w:rsidRDefault="00D443B8" w:rsidP="007B266A">
            <w:pPr>
              <w:pStyle w:val="2"/>
              <w:jc w:val="center"/>
              <w:rPr>
                <w:sz w:val="20"/>
                <w:szCs w:val="20"/>
              </w:rPr>
            </w:pPr>
          </w:p>
        </w:tc>
        <w:tc>
          <w:tcPr>
            <w:tcW w:w="2614" w:type="dxa"/>
            <w:vAlign w:val="center"/>
          </w:tcPr>
          <w:p w:rsidR="00D443B8" w:rsidRPr="00132168" w:rsidRDefault="00D443B8" w:rsidP="007B266A">
            <w:pPr>
              <w:jc w:val="center"/>
              <w:rPr>
                <w:sz w:val="20"/>
                <w:szCs w:val="20"/>
              </w:rPr>
            </w:pPr>
          </w:p>
        </w:tc>
      </w:tr>
      <w:tr w:rsidR="008014B5" w:rsidRPr="00C13BAD" w:rsidTr="007C2B2E">
        <w:trPr>
          <w:cantSplit/>
          <w:trHeight w:val="291"/>
          <w:jc w:val="center"/>
        </w:trPr>
        <w:tc>
          <w:tcPr>
            <w:tcW w:w="302" w:type="dxa"/>
            <w:vAlign w:val="center"/>
          </w:tcPr>
          <w:p w:rsidR="00D443B8" w:rsidRDefault="00132168" w:rsidP="00BA20B9">
            <w:pPr>
              <w:pStyle w:val="ab"/>
              <w:rPr>
                <w:snapToGrid w:val="0"/>
              </w:rPr>
            </w:pPr>
            <w:r>
              <w:rPr>
                <w:snapToGrid w:val="0"/>
              </w:rPr>
              <w:t>3</w:t>
            </w:r>
          </w:p>
        </w:tc>
        <w:tc>
          <w:tcPr>
            <w:tcW w:w="1429" w:type="dxa"/>
            <w:vAlign w:val="bottom"/>
          </w:tcPr>
          <w:p w:rsidR="00D443B8" w:rsidRPr="00D443B8" w:rsidRDefault="00132168" w:rsidP="00AE3132">
            <w:pPr>
              <w:rPr>
                <w:sz w:val="20"/>
                <w:szCs w:val="20"/>
                <w:lang w:val="ru-RU"/>
              </w:rPr>
            </w:pPr>
            <w:proofErr w:type="spellStart"/>
            <w:r>
              <w:rPr>
                <w:sz w:val="20"/>
                <w:szCs w:val="20"/>
                <w:lang w:val="ru-RU"/>
              </w:rPr>
              <w:t>К</w:t>
            </w:r>
            <w:r w:rsidRPr="00132168">
              <w:rPr>
                <w:sz w:val="20"/>
                <w:szCs w:val="20"/>
                <w:lang w:val="ru-RU"/>
              </w:rPr>
              <w:t>апітальний</w:t>
            </w:r>
            <w:proofErr w:type="spellEnd"/>
            <w:r w:rsidRPr="00132168">
              <w:rPr>
                <w:sz w:val="20"/>
                <w:szCs w:val="20"/>
                <w:lang w:val="ru-RU"/>
              </w:rPr>
              <w:t xml:space="preserve"> ремонт </w:t>
            </w:r>
            <w:proofErr w:type="spellStart"/>
            <w:r w:rsidRPr="00132168">
              <w:rPr>
                <w:sz w:val="20"/>
                <w:szCs w:val="20"/>
                <w:lang w:val="ru-RU"/>
              </w:rPr>
              <w:t>внутрішньо</w:t>
            </w:r>
            <w:proofErr w:type="spellEnd"/>
            <w:r w:rsidRPr="00132168">
              <w:rPr>
                <w:sz w:val="20"/>
                <w:szCs w:val="20"/>
                <w:lang w:val="ru-RU"/>
              </w:rPr>
              <w:t xml:space="preserve"> </w:t>
            </w:r>
            <w:proofErr w:type="spellStart"/>
            <w:r w:rsidRPr="00132168">
              <w:rPr>
                <w:sz w:val="20"/>
                <w:szCs w:val="20"/>
                <w:lang w:val="ru-RU"/>
              </w:rPr>
              <w:t>будинкових</w:t>
            </w:r>
            <w:proofErr w:type="spellEnd"/>
            <w:r w:rsidRPr="00132168">
              <w:rPr>
                <w:sz w:val="20"/>
                <w:szCs w:val="20"/>
                <w:lang w:val="ru-RU"/>
              </w:rPr>
              <w:t xml:space="preserve"> мереж</w:t>
            </w:r>
          </w:p>
        </w:tc>
        <w:tc>
          <w:tcPr>
            <w:tcW w:w="1560" w:type="dxa"/>
            <w:vAlign w:val="center"/>
          </w:tcPr>
          <w:p w:rsidR="00D443B8" w:rsidRPr="00132168" w:rsidRDefault="00132168" w:rsidP="00BA20B9">
            <w:pPr>
              <w:pStyle w:val="ab"/>
              <w:rPr>
                <w:snapToGrid w:val="0"/>
                <w:sz w:val="22"/>
                <w:lang w:val="ru-RU"/>
              </w:rPr>
            </w:pPr>
            <w:r w:rsidRPr="00AF2A00">
              <w:rPr>
                <w:snapToGrid w:val="0"/>
                <w:sz w:val="20"/>
                <w:szCs w:val="20"/>
              </w:rPr>
              <w:t>УЖКГ та Б</w:t>
            </w:r>
          </w:p>
        </w:tc>
        <w:tc>
          <w:tcPr>
            <w:tcW w:w="856" w:type="dxa"/>
            <w:vAlign w:val="center"/>
          </w:tcPr>
          <w:p w:rsidR="00D443B8" w:rsidRPr="00132168" w:rsidRDefault="00132168" w:rsidP="007B266A">
            <w:pPr>
              <w:jc w:val="center"/>
              <w:rPr>
                <w:bCs/>
                <w:sz w:val="20"/>
                <w:szCs w:val="20"/>
              </w:rPr>
            </w:pPr>
            <w:r w:rsidRPr="00132168">
              <w:rPr>
                <w:bCs/>
                <w:sz w:val="20"/>
                <w:szCs w:val="20"/>
              </w:rPr>
              <w:t>78000</w:t>
            </w:r>
          </w:p>
        </w:tc>
        <w:tc>
          <w:tcPr>
            <w:tcW w:w="867" w:type="dxa"/>
            <w:vAlign w:val="center"/>
          </w:tcPr>
          <w:p w:rsidR="00D443B8" w:rsidRPr="00132168" w:rsidRDefault="00D443B8" w:rsidP="007B266A">
            <w:pPr>
              <w:pStyle w:val="2"/>
              <w:jc w:val="center"/>
              <w:rPr>
                <w:sz w:val="20"/>
                <w:szCs w:val="20"/>
              </w:rPr>
            </w:pPr>
          </w:p>
        </w:tc>
        <w:tc>
          <w:tcPr>
            <w:tcW w:w="834" w:type="dxa"/>
            <w:vAlign w:val="center"/>
          </w:tcPr>
          <w:p w:rsidR="00D443B8" w:rsidRPr="00132168" w:rsidRDefault="00D443B8" w:rsidP="007B266A">
            <w:pPr>
              <w:pStyle w:val="2"/>
              <w:jc w:val="center"/>
              <w:rPr>
                <w:sz w:val="20"/>
                <w:szCs w:val="20"/>
              </w:rPr>
            </w:pPr>
          </w:p>
        </w:tc>
        <w:tc>
          <w:tcPr>
            <w:tcW w:w="875" w:type="dxa"/>
            <w:vAlign w:val="center"/>
          </w:tcPr>
          <w:p w:rsidR="00D443B8" w:rsidRPr="00132168" w:rsidRDefault="00132168" w:rsidP="007B266A">
            <w:pPr>
              <w:jc w:val="center"/>
              <w:rPr>
                <w:sz w:val="20"/>
                <w:szCs w:val="20"/>
                <w:lang w:val="ru-RU"/>
              </w:rPr>
            </w:pPr>
            <w:r w:rsidRPr="00132168">
              <w:rPr>
                <w:sz w:val="20"/>
                <w:szCs w:val="20"/>
                <w:lang w:val="ru-RU"/>
              </w:rPr>
              <w:t>78000</w:t>
            </w:r>
          </w:p>
        </w:tc>
        <w:tc>
          <w:tcPr>
            <w:tcW w:w="1033" w:type="dxa"/>
            <w:vAlign w:val="center"/>
          </w:tcPr>
          <w:p w:rsidR="00D443B8" w:rsidRPr="00132168" w:rsidRDefault="00D443B8" w:rsidP="007B266A">
            <w:pPr>
              <w:pStyle w:val="2"/>
              <w:jc w:val="center"/>
              <w:rPr>
                <w:sz w:val="20"/>
                <w:szCs w:val="20"/>
              </w:rPr>
            </w:pPr>
          </w:p>
        </w:tc>
        <w:tc>
          <w:tcPr>
            <w:tcW w:w="921" w:type="dxa"/>
            <w:vAlign w:val="center"/>
          </w:tcPr>
          <w:p w:rsidR="00D443B8" w:rsidRPr="00132168" w:rsidRDefault="00D443B8" w:rsidP="007B266A">
            <w:pPr>
              <w:jc w:val="center"/>
              <w:rPr>
                <w:bCs/>
                <w:sz w:val="20"/>
                <w:szCs w:val="20"/>
              </w:rPr>
            </w:pPr>
          </w:p>
        </w:tc>
        <w:tc>
          <w:tcPr>
            <w:tcW w:w="610" w:type="dxa"/>
            <w:vAlign w:val="center"/>
          </w:tcPr>
          <w:p w:rsidR="00D443B8" w:rsidRPr="00132168" w:rsidRDefault="00D443B8" w:rsidP="007B266A">
            <w:pPr>
              <w:pStyle w:val="2"/>
              <w:jc w:val="center"/>
              <w:rPr>
                <w:sz w:val="20"/>
                <w:szCs w:val="20"/>
              </w:rPr>
            </w:pPr>
          </w:p>
        </w:tc>
        <w:tc>
          <w:tcPr>
            <w:tcW w:w="834" w:type="dxa"/>
            <w:vAlign w:val="center"/>
          </w:tcPr>
          <w:p w:rsidR="00D443B8" w:rsidRPr="00132168" w:rsidRDefault="00D443B8" w:rsidP="007B266A">
            <w:pPr>
              <w:pStyle w:val="2"/>
              <w:jc w:val="center"/>
              <w:rPr>
                <w:sz w:val="20"/>
                <w:szCs w:val="20"/>
              </w:rPr>
            </w:pPr>
          </w:p>
        </w:tc>
        <w:tc>
          <w:tcPr>
            <w:tcW w:w="875" w:type="dxa"/>
            <w:vAlign w:val="center"/>
          </w:tcPr>
          <w:p w:rsidR="00D443B8" w:rsidRPr="00132168" w:rsidRDefault="00D443B8" w:rsidP="007B266A">
            <w:pPr>
              <w:jc w:val="center"/>
              <w:rPr>
                <w:sz w:val="20"/>
                <w:szCs w:val="20"/>
                <w:lang w:val="ru-RU"/>
              </w:rPr>
            </w:pPr>
          </w:p>
        </w:tc>
        <w:tc>
          <w:tcPr>
            <w:tcW w:w="1020" w:type="dxa"/>
            <w:vAlign w:val="center"/>
          </w:tcPr>
          <w:p w:rsidR="00D443B8" w:rsidRPr="00132168" w:rsidRDefault="00D443B8" w:rsidP="007B266A">
            <w:pPr>
              <w:pStyle w:val="2"/>
              <w:jc w:val="center"/>
              <w:rPr>
                <w:sz w:val="20"/>
                <w:szCs w:val="20"/>
              </w:rPr>
            </w:pPr>
          </w:p>
        </w:tc>
        <w:tc>
          <w:tcPr>
            <w:tcW w:w="2614" w:type="dxa"/>
            <w:vAlign w:val="center"/>
          </w:tcPr>
          <w:p w:rsidR="00D443B8" w:rsidRPr="00132168" w:rsidRDefault="00D443B8" w:rsidP="007B266A">
            <w:pPr>
              <w:jc w:val="center"/>
              <w:rPr>
                <w:sz w:val="20"/>
                <w:szCs w:val="20"/>
              </w:rPr>
            </w:pPr>
          </w:p>
        </w:tc>
      </w:tr>
      <w:tr w:rsidR="008014B5" w:rsidRPr="00C13BAD" w:rsidTr="007C2B2E">
        <w:trPr>
          <w:cantSplit/>
          <w:trHeight w:val="291"/>
          <w:jc w:val="center"/>
        </w:trPr>
        <w:tc>
          <w:tcPr>
            <w:tcW w:w="302" w:type="dxa"/>
            <w:vAlign w:val="center"/>
          </w:tcPr>
          <w:p w:rsidR="00D443B8" w:rsidRDefault="00D443B8" w:rsidP="00BA20B9">
            <w:pPr>
              <w:pStyle w:val="ab"/>
              <w:rPr>
                <w:snapToGrid w:val="0"/>
              </w:rPr>
            </w:pPr>
          </w:p>
        </w:tc>
        <w:tc>
          <w:tcPr>
            <w:tcW w:w="1429" w:type="dxa"/>
            <w:vAlign w:val="center"/>
          </w:tcPr>
          <w:p w:rsidR="00D443B8" w:rsidRPr="00E34012" w:rsidRDefault="00D443B8" w:rsidP="00E34012">
            <w:pPr>
              <w:jc w:val="center"/>
              <w:rPr>
                <w:b/>
                <w:bCs/>
                <w:sz w:val="20"/>
                <w:szCs w:val="20"/>
                <w:u w:val="single"/>
                <w:lang w:val="ru-RU"/>
              </w:rPr>
            </w:pPr>
          </w:p>
        </w:tc>
        <w:tc>
          <w:tcPr>
            <w:tcW w:w="1560" w:type="dxa"/>
            <w:vAlign w:val="center"/>
          </w:tcPr>
          <w:p w:rsidR="00D443B8" w:rsidRPr="00E34012" w:rsidRDefault="00D443B8" w:rsidP="00E34012">
            <w:pPr>
              <w:pStyle w:val="ab"/>
              <w:jc w:val="center"/>
              <w:rPr>
                <w:b/>
                <w:snapToGrid w:val="0"/>
                <w:sz w:val="22"/>
                <w:u w:val="single"/>
              </w:rPr>
            </w:pPr>
          </w:p>
        </w:tc>
        <w:tc>
          <w:tcPr>
            <w:tcW w:w="856" w:type="dxa"/>
            <w:vAlign w:val="center"/>
          </w:tcPr>
          <w:p w:rsidR="00D443B8" w:rsidRPr="00132168" w:rsidRDefault="00132168" w:rsidP="00E34012">
            <w:pPr>
              <w:jc w:val="center"/>
              <w:rPr>
                <w:b/>
                <w:bCs/>
                <w:sz w:val="20"/>
                <w:szCs w:val="20"/>
                <w:u w:val="single"/>
              </w:rPr>
            </w:pPr>
            <w:r w:rsidRPr="00132168">
              <w:rPr>
                <w:b/>
                <w:bCs/>
                <w:sz w:val="20"/>
                <w:szCs w:val="20"/>
                <w:u w:val="single"/>
              </w:rPr>
              <w:t>500 000</w:t>
            </w:r>
          </w:p>
        </w:tc>
        <w:tc>
          <w:tcPr>
            <w:tcW w:w="867" w:type="dxa"/>
            <w:vAlign w:val="center"/>
          </w:tcPr>
          <w:p w:rsidR="00D443B8" w:rsidRPr="00132168" w:rsidRDefault="00D443B8" w:rsidP="00E34012">
            <w:pPr>
              <w:pStyle w:val="2"/>
              <w:jc w:val="center"/>
              <w:rPr>
                <w:b/>
                <w:sz w:val="20"/>
                <w:szCs w:val="20"/>
                <w:u w:val="single"/>
              </w:rPr>
            </w:pPr>
          </w:p>
        </w:tc>
        <w:tc>
          <w:tcPr>
            <w:tcW w:w="834" w:type="dxa"/>
            <w:vAlign w:val="center"/>
          </w:tcPr>
          <w:p w:rsidR="00D443B8" w:rsidRPr="00132168" w:rsidRDefault="00D443B8" w:rsidP="00E34012">
            <w:pPr>
              <w:pStyle w:val="2"/>
              <w:jc w:val="center"/>
              <w:rPr>
                <w:b/>
                <w:sz w:val="20"/>
                <w:szCs w:val="20"/>
                <w:u w:val="single"/>
              </w:rPr>
            </w:pPr>
          </w:p>
        </w:tc>
        <w:tc>
          <w:tcPr>
            <w:tcW w:w="875" w:type="dxa"/>
            <w:vAlign w:val="center"/>
          </w:tcPr>
          <w:p w:rsidR="00D443B8" w:rsidRPr="00132168" w:rsidRDefault="00132168" w:rsidP="00E34012">
            <w:pPr>
              <w:jc w:val="center"/>
              <w:rPr>
                <w:b/>
                <w:bCs/>
                <w:sz w:val="20"/>
                <w:szCs w:val="20"/>
                <w:u w:val="single"/>
                <w:lang w:val="ru-RU"/>
              </w:rPr>
            </w:pPr>
            <w:r w:rsidRPr="00132168">
              <w:rPr>
                <w:b/>
                <w:bCs/>
                <w:sz w:val="20"/>
                <w:szCs w:val="20"/>
                <w:u w:val="single"/>
                <w:lang w:val="ru-RU"/>
              </w:rPr>
              <w:t>500 000</w:t>
            </w:r>
          </w:p>
        </w:tc>
        <w:tc>
          <w:tcPr>
            <w:tcW w:w="1033" w:type="dxa"/>
            <w:vAlign w:val="center"/>
          </w:tcPr>
          <w:p w:rsidR="00D443B8" w:rsidRPr="00132168" w:rsidRDefault="00D443B8" w:rsidP="00E34012">
            <w:pPr>
              <w:pStyle w:val="2"/>
              <w:jc w:val="center"/>
              <w:rPr>
                <w:b/>
                <w:sz w:val="20"/>
                <w:szCs w:val="20"/>
                <w:u w:val="single"/>
              </w:rPr>
            </w:pPr>
          </w:p>
        </w:tc>
        <w:tc>
          <w:tcPr>
            <w:tcW w:w="921" w:type="dxa"/>
            <w:vAlign w:val="center"/>
          </w:tcPr>
          <w:p w:rsidR="00D443B8" w:rsidRPr="00132168" w:rsidRDefault="003348BB" w:rsidP="00E34012">
            <w:pPr>
              <w:jc w:val="center"/>
              <w:rPr>
                <w:b/>
                <w:bCs/>
                <w:sz w:val="20"/>
                <w:szCs w:val="20"/>
                <w:u w:val="single"/>
              </w:rPr>
            </w:pPr>
            <w:r>
              <w:rPr>
                <w:b/>
                <w:bCs/>
                <w:sz w:val="20"/>
                <w:szCs w:val="20"/>
                <w:u w:val="single"/>
              </w:rPr>
              <w:t>38 492</w:t>
            </w:r>
          </w:p>
        </w:tc>
        <w:tc>
          <w:tcPr>
            <w:tcW w:w="610" w:type="dxa"/>
            <w:vAlign w:val="center"/>
          </w:tcPr>
          <w:p w:rsidR="00D443B8" w:rsidRPr="00132168" w:rsidRDefault="00D443B8" w:rsidP="00E34012">
            <w:pPr>
              <w:pStyle w:val="2"/>
              <w:jc w:val="center"/>
              <w:rPr>
                <w:b/>
                <w:sz w:val="20"/>
                <w:szCs w:val="20"/>
                <w:u w:val="single"/>
              </w:rPr>
            </w:pPr>
          </w:p>
        </w:tc>
        <w:tc>
          <w:tcPr>
            <w:tcW w:w="834" w:type="dxa"/>
            <w:vAlign w:val="center"/>
          </w:tcPr>
          <w:p w:rsidR="00D443B8" w:rsidRPr="00132168" w:rsidRDefault="00D443B8" w:rsidP="00E34012">
            <w:pPr>
              <w:pStyle w:val="2"/>
              <w:jc w:val="center"/>
              <w:rPr>
                <w:b/>
                <w:sz w:val="20"/>
                <w:szCs w:val="20"/>
                <w:u w:val="single"/>
              </w:rPr>
            </w:pPr>
          </w:p>
        </w:tc>
        <w:tc>
          <w:tcPr>
            <w:tcW w:w="875" w:type="dxa"/>
            <w:vAlign w:val="center"/>
          </w:tcPr>
          <w:p w:rsidR="00D443B8" w:rsidRPr="00132168" w:rsidRDefault="007C2B2E" w:rsidP="003348BB">
            <w:pPr>
              <w:jc w:val="center"/>
              <w:rPr>
                <w:b/>
                <w:bCs/>
                <w:sz w:val="20"/>
                <w:szCs w:val="20"/>
                <w:u w:val="single"/>
                <w:lang w:val="ru-RU"/>
              </w:rPr>
            </w:pPr>
            <w:r>
              <w:rPr>
                <w:b/>
                <w:bCs/>
                <w:sz w:val="20"/>
                <w:szCs w:val="20"/>
                <w:u w:val="single"/>
                <w:lang w:val="ru-RU"/>
              </w:rPr>
              <w:t>3</w:t>
            </w:r>
            <w:r w:rsidR="003348BB">
              <w:rPr>
                <w:b/>
                <w:bCs/>
                <w:sz w:val="20"/>
                <w:szCs w:val="20"/>
                <w:u w:val="single"/>
                <w:lang w:val="ru-RU"/>
              </w:rPr>
              <w:t>8 492</w:t>
            </w:r>
          </w:p>
        </w:tc>
        <w:tc>
          <w:tcPr>
            <w:tcW w:w="1020" w:type="dxa"/>
            <w:vAlign w:val="center"/>
          </w:tcPr>
          <w:p w:rsidR="00D443B8" w:rsidRPr="00132168" w:rsidRDefault="00D443B8" w:rsidP="00E34012">
            <w:pPr>
              <w:pStyle w:val="2"/>
              <w:jc w:val="center"/>
              <w:rPr>
                <w:b/>
                <w:sz w:val="20"/>
                <w:szCs w:val="20"/>
                <w:u w:val="single"/>
              </w:rPr>
            </w:pPr>
          </w:p>
        </w:tc>
        <w:tc>
          <w:tcPr>
            <w:tcW w:w="2614" w:type="dxa"/>
            <w:vAlign w:val="center"/>
          </w:tcPr>
          <w:p w:rsidR="00D443B8" w:rsidRPr="00132168" w:rsidRDefault="00D443B8" w:rsidP="00E34012">
            <w:pPr>
              <w:jc w:val="center"/>
              <w:rPr>
                <w:bCs/>
                <w:i/>
                <w:sz w:val="20"/>
                <w:szCs w:val="20"/>
                <w:lang w:val="ru-RU"/>
              </w:rPr>
            </w:pPr>
          </w:p>
        </w:tc>
      </w:tr>
    </w:tbl>
    <w:p w:rsidR="00F61D3D" w:rsidRDefault="00BA20B9" w:rsidP="00763365">
      <w:pPr>
        <w:pStyle w:val="21"/>
        <w:spacing w:after="0" w:line="240" w:lineRule="auto"/>
        <w:ind w:left="0"/>
        <w:jc w:val="both"/>
        <w:rPr>
          <w:snapToGrid w:val="0"/>
        </w:rPr>
      </w:pPr>
      <w:r w:rsidRPr="009B7158">
        <w:rPr>
          <w:snapToGrid w:val="0"/>
        </w:rPr>
        <w:t xml:space="preserve">5. Аналіз виконання за видатками в цілому за програмою: </w:t>
      </w:r>
    </w:p>
    <w:p w:rsidR="00BA20B9" w:rsidRPr="00763365" w:rsidRDefault="00763365" w:rsidP="00F61D3D">
      <w:pPr>
        <w:pStyle w:val="21"/>
        <w:spacing w:after="0" w:line="240" w:lineRule="auto"/>
        <w:ind w:left="12036" w:firstLine="708"/>
        <w:jc w:val="both"/>
        <w:rPr>
          <w:snapToGrid w:val="0"/>
        </w:rPr>
      </w:pPr>
      <w:r w:rsidRPr="009B7158">
        <w:rPr>
          <w:snapToGrid w:val="0"/>
        </w:rPr>
        <w:t>тис. гривень</w:t>
      </w:r>
      <w:r w:rsidR="00BA20B9" w:rsidRPr="009B7158">
        <w:rPr>
          <w:snapToGrid w:val="0"/>
        </w:rPr>
        <w:t xml:space="preserve">      </w:t>
      </w:r>
      <w:r>
        <w:rPr>
          <w:snapToGrid w:val="0"/>
        </w:rPr>
        <w:t xml:space="preserve">                          </w:t>
      </w:r>
      <w:r w:rsidR="00BA20B9" w:rsidRPr="009B7158">
        <w:rPr>
          <w:snapToGrid w:val="0"/>
        </w:rPr>
        <w:t xml:space="preserve">                                                                                                                                                         </w:t>
      </w:r>
    </w:p>
    <w:tbl>
      <w:tblPr>
        <w:tblW w:w="14855" w:type="dxa"/>
        <w:jc w:val="center"/>
        <w:tblLayout w:type="fixed"/>
        <w:tblCellMar>
          <w:left w:w="30" w:type="dxa"/>
          <w:right w:w="30" w:type="dxa"/>
        </w:tblCellMar>
        <w:tblLook w:val="0000" w:firstRow="0" w:lastRow="0" w:firstColumn="0" w:lastColumn="0" w:noHBand="0" w:noVBand="0"/>
      </w:tblPr>
      <w:tblGrid>
        <w:gridCol w:w="78"/>
        <w:gridCol w:w="1418"/>
        <w:gridCol w:w="1843"/>
        <w:gridCol w:w="1401"/>
        <w:gridCol w:w="300"/>
        <w:gridCol w:w="1550"/>
        <w:gridCol w:w="1710"/>
        <w:gridCol w:w="1180"/>
        <w:gridCol w:w="551"/>
        <w:gridCol w:w="1417"/>
        <w:gridCol w:w="1530"/>
        <w:gridCol w:w="1242"/>
        <w:gridCol w:w="635"/>
      </w:tblGrid>
      <w:tr w:rsidR="00BA20B9" w:rsidRPr="00344C20" w:rsidTr="00132168">
        <w:trPr>
          <w:gridBefore w:val="1"/>
          <w:wBefore w:w="78" w:type="dxa"/>
          <w:cantSplit/>
          <w:trHeight w:val="293"/>
          <w:jc w:val="center"/>
        </w:trPr>
        <w:tc>
          <w:tcPr>
            <w:tcW w:w="4962" w:type="dxa"/>
            <w:gridSpan w:val="4"/>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snapToGrid w:val="0"/>
                <w:sz w:val="20"/>
                <w:szCs w:val="20"/>
              </w:rPr>
              <w:t>Бюджетні асигнування з урахуванням змін</w:t>
            </w:r>
          </w:p>
        </w:tc>
        <w:tc>
          <w:tcPr>
            <w:tcW w:w="4991" w:type="dxa"/>
            <w:gridSpan w:val="4"/>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Проведені</w:t>
            </w:r>
            <w:r w:rsidRPr="00344C20">
              <w:rPr>
                <w:snapToGrid w:val="0"/>
                <w:sz w:val="20"/>
                <w:szCs w:val="20"/>
              </w:rPr>
              <w:t xml:space="preserve"> </w:t>
            </w:r>
            <w:r w:rsidRPr="00344C20">
              <w:rPr>
                <w:rStyle w:val="spelle"/>
                <w:snapToGrid w:val="0"/>
                <w:sz w:val="20"/>
                <w:szCs w:val="20"/>
              </w:rPr>
              <w:t>видатки</w:t>
            </w:r>
          </w:p>
        </w:tc>
        <w:tc>
          <w:tcPr>
            <w:tcW w:w="4824" w:type="dxa"/>
            <w:gridSpan w:val="4"/>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Відхилення</w:t>
            </w:r>
          </w:p>
        </w:tc>
      </w:tr>
      <w:tr w:rsidR="00BA20B9" w:rsidRPr="00344C20" w:rsidTr="00132168">
        <w:trPr>
          <w:gridBefore w:val="1"/>
          <w:wBefore w:w="78" w:type="dxa"/>
          <w:cantSplit/>
          <w:trHeight w:val="293"/>
          <w:jc w:val="center"/>
        </w:trPr>
        <w:tc>
          <w:tcPr>
            <w:tcW w:w="1418"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усього</w:t>
            </w:r>
          </w:p>
        </w:tc>
        <w:tc>
          <w:tcPr>
            <w:tcW w:w="1843"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pStyle w:val="2"/>
              <w:jc w:val="center"/>
              <w:rPr>
                <w:sz w:val="20"/>
                <w:szCs w:val="20"/>
              </w:rPr>
            </w:pPr>
            <w:r w:rsidRPr="00344C20">
              <w:rPr>
                <w:sz w:val="20"/>
                <w:szCs w:val="20"/>
              </w:rPr>
              <w:t>загальний фонд</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550"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усього</w:t>
            </w:r>
          </w:p>
        </w:tc>
        <w:tc>
          <w:tcPr>
            <w:tcW w:w="1710"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731" w:type="dxa"/>
            <w:gridSpan w:val="2"/>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417"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усього</w:t>
            </w:r>
          </w:p>
        </w:tc>
        <w:tc>
          <w:tcPr>
            <w:tcW w:w="1530" w:type="dxa"/>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877" w:type="dxa"/>
            <w:gridSpan w:val="2"/>
            <w:tcBorders>
              <w:top w:val="single" w:sz="6" w:space="0" w:color="auto"/>
              <w:left w:val="single" w:sz="6" w:space="0" w:color="auto"/>
              <w:bottom w:val="single" w:sz="6" w:space="0" w:color="auto"/>
              <w:right w:val="single" w:sz="6" w:space="0" w:color="auto"/>
            </w:tcBorders>
            <w:vAlign w:val="center"/>
          </w:tcPr>
          <w:p w:rsidR="00BA20B9" w:rsidRPr="00344C20" w:rsidRDefault="00BA20B9" w:rsidP="00BA20B9">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p>
          <w:p w:rsidR="00BA20B9" w:rsidRPr="00344C20" w:rsidRDefault="00BA20B9" w:rsidP="00BA20B9">
            <w:pPr>
              <w:jc w:val="center"/>
              <w:rPr>
                <w:snapToGrid w:val="0"/>
                <w:sz w:val="20"/>
                <w:szCs w:val="20"/>
              </w:rPr>
            </w:pPr>
            <w:r w:rsidRPr="00344C20">
              <w:rPr>
                <w:snapToGrid w:val="0"/>
                <w:sz w:val="20"/>
                <w:szCs w:val="20"/>
              </w:rPr>
              <w:t>фонд</w:t>
            </w:r>
          </w:p>
        </w:tc>
      </w:tr>
      <w:tr w:rsidR="00BA20B9" w:rsidRPr="00344C20" w:rsidTr="00132168">
        <w:trPr>
          <w:gridBefore w:val="1"/>
          <w:wBefore w:w="78" w:type="dxa"/>
          <w:cantSplit/>
          <w:trHeight w:val="293"/>
          <w:jc w:val="center"/>
        </w:trPr>
        <w:tc>
          <w:tcPr>
            <w:tcW w:w="1418" w:type="dxa"/>
            <w:tcBorders>
              <w:top w:val="single" w:sz="6" w:space="0" w:color="auto"/>
              <w:left w:val="single" w:sz="6" w:space="0" w:color="auto"/>
              <w:bottom w:val="single" w:sz="6" w:space="0" w:color="auto"/>
              <w:right w:val="single" w:sz="6" w:space="0" w:color="auto"/>
            </w:tcBorders>
            <w:vAlign w:val="center"/>
          </w:tcPr>
          <w:p w:rsidR="00BA20B9" w:rsidRPr="00344C20" w:rsidRDefault="00132168" w:rsidP="00BA20B9">
            <w:pPr>
              <w:jc w:val="center"/>
              <w:rPr>
                <w:rStyle w:val="spelle"/>
                <w:snapToGrid w:val="0"/>
                <w:sz w:val="20"/>
                <w:szCs w:val="20"/>
              </w:rPr>
            </w:pPr>
            <w:r>
              <w:rPr>
                <w:rStyle w:val="spelle"/>
                <w:snapToGrid w:val="0"/>
                <w:sz w:val="20"/>
                <w:szCs w:val="20"/>
              </w:rPr>
              <w:t>500,00</w:t>
            </w:r>
          </w:p>
        </w:tc>
        <w:tc>
          <w:tcPr>
            <w:tcW w:w="1843" w:type="dxa"/>
            <w:tcBorders>
              <w:top w:val="single" w:sz="6" w:space="0" w:color="auto"/>
              <w:left w:val="single" w:sz="6" w:space="0" w:color="auto"/>
              <w:bottom w:val="single" w:sz="6" w:space="0" w:color="auto"/>
              <w:right w:val="single" w:sz="6" w:space="0" w:color="auto"/>
            </w:tcBorders>
            <w:vAlign w:val="center"/>
          </w:tcPr>
          <w:p w:rsidR="00BA20B9" w:rsidRPr="009D1A1E" w:rsidRDefault="00BA20B9" w:rsidP="00BA20B9">
            <w:pPr>
              <w:pStyle w:val="2"/>
              <w:jc w:val="center"/>
              <w:rPr>
                <w:sz w:val="20"/>
                <w:szCs w:val="20"/>
                <w:lang w:val="ru-RU"/>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BA20B9" w:rsidRPr="009D1A1E" w:rsidRDefault="00132168" w:rsidP="00BA20B9">
            <w:pPr>
              <w:jc w:val="center"/>
              <w:rPr>
                <w:rStyle w:val="grame"/>
                <w:snapToGrid w:val="0"/>
                <w:sz w:val="20"/>
                <w:szCs w:val="20"/>
                <w:lang w:val="ru-RU"/>
              </w:rPr>
            </w:pPr>
            <w:r>
              <w:rPr>
                <w:rStyle w:val="grame"/>
                <w:snapToGrid w:val="0"/>
                <w:sz w:val="20"/>
                <w:szCs w:val="20"/>
                <w:lang w:val="ru-RU"/>
              </w:rPr>
              <w:t>500,00</w:t>
            </w:r>
          </w:p>
        </w:tc>
        <w:tc>
          <w:tcPr>
            <w:tcW w:w="1550" w:type="dxa"/>
            <w:tcBorders>
              <w:top w:val="single" w:sz="6" w:space="0" w:color="auto"/>
              <w:left w:val="single" w:sz="6" w:space="0" w:color="auto"/>
              <w:bottom w:val="single" w:sz="6" w:space="0" w:color="auto"/>
              <w:right w:val="single" w:sz="6" w:space="0" w:color="auto"/>
            </w:tcBorders>
            <w:vAlign w:val="center"/>
          </w:tcPr>
          <w:p w:rsidR="00BA20B9" w:rsidRPr="00344C20" w:rsidRDefault="003348BB" w:rsidP="00BA20B9">
            <w:pPr>
              <w:jc w:val="center"/>
              <w:rPr>
                <w:rStyle w:val="spelle"/>
                <w:snapToGrid w:val="0"/>
                <w:sz w:val="20"/>
                <w:szCs w:val="20"/>
              </w:rPr>
            </w:pPr>
            <w:r>
              <w:rPr>
                <w:rStyle w:val="spelle"/>
                <w:snapToGrid w:val="0"/>
                <w:sz w:val="20"/>
                <w:szCs w:val="20"/>
              </w:rPr>
              <w:t>38.492</w:t>
            </w:r>
          </w:p>
        </w:tc>
        <w:tc>
          <w:tcPr>
            <w:tcW w:w="1710" w:type="dxa"/>
            <w:tcBorders>
              <w:top w:val="single" w:sz="6" w:space="0" w:color="auto"/>
              <w:left w:val="single" w:sz="6" w:space="0" w:color="auto"/>
              <w:bottom w:val="single" w:sz="6" w:space="0" w:color="auto"/>
              <w:right w:val="single" w:sz="6" w:space="0" w:color="auto"/>
            </w:tcBorders>
            <w:vAlign w:val="center"/>
          </w:tcPr>
          <w:p w:rsidR="00BA20B9" w:rsidRPr="009D1A1E" w:rsidRDefault="00BA20B9" w:rsidP="00BA20B9">
            <w:pPr>
              <w:jc w:val="center"/>
              <w:rPr>
                <w:rStyle w:val="spelle"/>
                <w:snapToGrid w:val="0"/>
                <w:sz w:val="20"/>
                <w:szCs w:val="20"/>
                <w:lang w:val="ru-RU"/>
              </w:rPr>
            </w:pPr>
          </w:p>
        </w:tc>
        <w:tc>
          <w:tcPr>
            <w:tcW w:w="1731" w:type="dxa"/>
            <w:gridSpan w:val="2"/>
            <w:tcBorders>
              <w:top w:val="single" w:sz="6" w:space="0" w:color="auto"/>
              <w:left w:val="single" w:sz="6" w:space="0" w:color="auto"/>
              <w:bottom w:val="single" w:sz="6" w:space="0" w:color="auto"/>
              <w:right w:val="single" w:sz="6" w:space="0" w:color="auto"/>
            </w:tcBorders>
            <w:vAlign w:val="center"/>
          </w:tcPr>
          <w:p w:rsidR="00BA20B9" w:rsidRPr="009D1A1E" w:rsidRDefault="009F3BE0" w:rsidP="00BA20B9">
            <w:pPr>
              <w:jc w:val="center"/>
              <w:rPr>
                <w:rStyle w:val="grame"/>
                <w:snapToGrid w:val="0"/>
                <w:sz w:val="20"/>
                <w:szCs w:val="20"/>
                <w:lang w:val="ru-RU"/>
              </w:rPr>
            </w:pPr>
            <w:r>
              <w:rPr>
                <w:rStyle w:val="grame"/>
                <w:snapToGrid w:val="0"/>
                <w:sz w:val="20"/>
                <w:szCs w:val="20"/>
                <w:lang w:val="ru-RU"/>
              </w:rPr>
              <w:t>3</w:t>
            </w:r>
            <w:r w:rsidR="003348BB">
              <w:rPr>
                <w:rStyle w:val="grame"/>
                <w:snapToGrid w:val="0"/>
                <w:sz w:val="20"/>
                <w:szCs w:val="20"/>
                <w:lang w:val="ru-RU"/>
              </w:rPr>
              <w:t>8,492</w:t>
            </w:r>
          </w:p>
        </w:tc>
        <w:tc>
          <w:tcPr>
            <w:tcW w:w="1417" w:type="dxa"/>
            <w:tcBorders>
              <w:top w:val="single" w:sz="6" w:space="0" w:color="auto"/>
              <w:left w:val="single" w:sz="6" w:space="0" w:color="auto"/>
              <w:bottom w:val="single" w:sz="6" w:space="0" w:color="auto"/>
              <w:right w:val="single" w:sz="6" w:space="0" w:color="auto"/>
            </w:tcBorders>
            <w:vAlign w:val="center"/>
          </w:tcPr>
          <w:p w:rsidR="00BA20B9" w:rsidRPr="009D1A1E" w:rsidRDefault="003348BB" w:rsidP="00BA20B9">
            <w:pPr>
              <w:jc w:val="center"/>
              <w:rPr>
                <w:rStyle w:val="spelle"/>
                <w:snapToGrid w:val="0"/>
                <w:sz w:val="20"/>
                <w:szCs w:val="20"/>
                <w:lang w:val="ru-RU"/>
              </w:rPr>
            </w:pPr>
            <w:r>
              <w:rPr>
                <w:rStyle w:val="spelle"/>
                <w:snapToGrid w:val="0"/>
                <w:sz w:val="20"/>
                <w:szCs w:val="20"/>
                <w:lang w:val="ru-RU"/>
              </w:rPr>
              <w:t>-461,508</w:t>
            </w:r>
          </w:p>
        </w:tc>
        <w:tc>
          <w:tcPr>
            <w:tcW w:w="1530" w:type="dxa"/>
            <w:tcBorders>
              <w:top w:val="single" w:sz="6" w:space="0" w:color="auto"/>
              <w:left w:val="single" w:sz="6" w:space="0" w:color="auto"/>
              <w:bottom w:val="single" w:sz="6" w:space="0" w:color="auto"/>
              <w:right w:val="single" w:sz="6" w:space="0" w:color="auto"/>
            </w:tcBorders>
            <w:vAlign w:val="center"/>
          </w:tcPr>
          <w:p w:rsidR="00BA20B9" w:rsidRPr="009D1A1E" w:rsidRDefault="00BA20B9" w:rsidP="00BA20B9">
            <w:pPr>
              <w:jc w:val="center"/>
              <w:rPr>
                <w:rStyle w:val="spelle"/>
                <w:snapToGrid w:val="0"/>
                <w:sz w:val="20"/>
                <w:szCs w:val="20"/>
                <w:lang w:val="ru-RU"/>
              </w:rPr>
            </w:pPr>
          </w:p>
        </w:tc>
        <w:tc>
          <w:tcPr>
            <w:tcW w:w="1877" w:type="dxa"/>
            <w:gridSpan w:val="2"/>
            <w:tcBorders>
              <w:top w:val="single" w:sz="6" w:space="0" w:color="auto"/>
              <w:left w:val="single" w:sz="6" w:space="0" w:color="auto"/>
              <w:bottom w:val="single" w:sz="6" w:space="0" w:color="auto"/>
              <w:right w:val="single" w:sz="6" w:space="0" w:color="auto"/>
            </w:tcBorders>
            <w:vAlign w:val="center"/>
          </w:tcPr>
          <w:p w:rsidR="00BA20B9" w:rsidRPr="00344C20" w:rsidRDefault="00716B16" w:rsidP="00716B16">
            <w:pPr>
              <w:jc w:val="center"/>
              <w:rPr>
                <w:rStyle w:val="grame"/>
                <w:snapToGrid w:val="0"/>
                <w:sz w:val="20"/>
                <w:szCs w:val="20"/>
              </w:rPr>
            </w:pPr>
            <w:r>
              <w:rPr>
                <w:rStyle w:val="grame"/>
                <w:snapToGrid w:val="0"/>
                <w:sz w:val="20"/>
                <w:szCs w:val="20"/>
              </w:rPr>
              <w:t>-461,508</w:t>
            </w:r>
          </w:p>
        </w:tc>
      </w:tr>
      <w:tr w:rsidR="003F566A" w:rsidRPr="00B00363" w:rsidTr="00132168">
        <w:tblPrEx>
          <w:jc w:val="left"/>
          <w:tblCellMar>
            <w:left w:w="108" w:type="dxa"/>
            <w:right w:w="108" w:type="dxa"/>
          </w:tblCellMar>
        </w:tblPrEx>
        <w:trPr>
          <w:gridAfter w:val="1"/>
          <w:wAfter w:w="635" w:type="dxa"/>
        </w:trPr>
        <w:tc>
          <w:tcPr>
            <w:tcW w:w="4740" w:type="dxa"/>
            <w:gridSpan w:val="4"/>
          </w:tcPr>
          <w:p w:rsidR="00132168" w:rsidRDefault="00132168" w:rsidP="006039FF">
            <w:pPr>
              <w:keepNext/>
              <w:ind w:right="-420"/>
              <w:jc w:val="both"/>
              <w:outlineLvl w:val="0"/>
              <w:rPr>
                <w:b/>
              </w:rPr>
            </w:pPr>
          </w:p>
          <w:p w:rsidR="003F566A" w:rsidRPr="00B00363" w:rsidRDefault="003F566A" w:rsidP="006039FF">
            <w:pPr>
              <w:keepNext/>
              <w:ind w:right="-420"/>
              <w:jc w:val="both"/>
              <w:outlineLvl w:val="0"/>
              <w:rPr>
                <w:b/>
              </w:rPr>
            </w:pPr>
            <w:r w:rsidRPr="00B00363">
              <w:rPr>
                <w:b/>
              </w:rPr>
              <w:t>Керівник установи</w:t>
            </w:r>
          </w:p>
        </w:tc>
        <w:tc>
          <w:tcPr>
            <w:tcW w:w="4740" w:type="dxa"/>
            <w:gridSpan w:val="4"/>
          </w:tcPr>
          <w:p w:rsidR="00132168" w:rsidRDefault="00132168" w:rsidP="006039FF">
            <w:pPr>
              <w:ind w:right="-92"/>
              <w:jc w:val="center"/>
              <w:rPr>
                <w:b/>
              </w:rPr>
            </w:pPr>
          </w:p>
          <w:p w:rsidR="003F566A" w:rsidRPr="00B00363" w:rsidRDefault="003F566A" w:rsidP="006039FF">
            <w:pPr>
              <w:ind w:right="-92"/>
              <w:jc w:val="center"/>
              <w:rPr>
                <w:b/>
              </w:rPr>
            </w:pPr>
            <w:r w:rsidRPr="00B00363">
              <w:rPr>
                <w:b/>
              </w:rPr>
              <w:t>_____________________________</w:t>
            </w:r>
          </w:p>
        </w:tc>
        <w:tc>
          <w:tcPr>
            <w:tcW w:w="4740" w:type="dxa"/>
            <w:gridSpan w:val="4"/>
          </w:tcPr>
          <w:p w:rsidR="00132168" w:rsidRDefault="00132168" w:rsidP="006039FF">
            <w:pPr>
              <w:ind w:right="-92"/>
              <w:jc w:val="center"/>
              <w:rPr>
                <w:b/>
              </w:rPr>
            </w:pPr>
          </w:p>
          <w:p w:rsidR="003F566A" w:rsidRPr="00B00363" w:rsidRDefault="003F566A" w:rsidP="006039FF">
            <w:pPr>
              <w:ind w:right="-92"/>
              <w:jc w:val="center"/>
              <w:rPr>
                <w:b/>
              </w:rPr>
            </w:pPr>
            <w:r w:rsidRPr="00B00363">
              <w:rPr>
                <w:b/>
              </w:rPr>
              <w:t>______</w:t>
            </w:r>
            <w:proofErr w:type="spellStart"/>
            <w:r>
              <w:rPr>
                <w:b/>
              </w:rPr>
              <w:t>А.М.Кушніренко</w:t>
            </w:r>
            <w:proofErr w:type="spellEnd"/>
            <w:r w:rsidRPr="00B00363">
              <w:rPr>
                <w:b/>
              </w:rPr>
              <w:t>_______</w:t>
            </w:r>
          </w:p>
        </w:tc>
      </w:tr>
      <w:tr w:rsidR="003F566A" w:rsidRPr="00B00363" w:rsidTr="00132168">
        <w:tblPrEx>
          <w:jc w:val="left"/>
          <w:tblCellMar>
            <w:left w:w="108" w:type="dxa"/>
            <w:right w:w="108" w:type="dxa"/>
          </w:tblCellMar>
        </w:tblPrEx>
        <w:trPr>
          <w:gridAfter w:val="1"/>
          <w:wAfter w:w="635" w:type="dxa"/>
        </w:trPr>
        <w:tc>
          <w:tcPr>
            <w:tcW w:w="4740" w:type="dxa"/>
            <w:gridSpan w:val="4"/>
          </w:tcPr>
          <w:p w:rsidR="003F566A" w:rsidRPr="00B00363" w:rsidRDefault="003F566A" w:rsidP="006039FF">
            <w:pPr>
              <w:ind w:right="-420"/>
              <w:jc w:val="both"/>
              <w:rPr>
                <w:b/>
              </w:rPr>
            </w:pPr>
          </w:p>
          <w:p w:rsidR="003F566A" w:rsidRPr="00B00363" w:rsidRDefault="003F566A" w:rsidP="006039FF">
            <w:pPr>
              <w:ind w:right="-420"/>
              <w:jc w:val="both"/>
              <w:rPr>
                <w:b/>
              </w:rPr>
            </w:pPr>
          </w:p>
        </w:tc>
        <w:tc>
          <w:tcPr>
            <w:tcW w:w="4740" w:type="dxa"/>
            <w:gridSpan w:val="4"/>
          </w:tcPr>
          <w:p w:rsidR="003F566A" w:rsidRPr="005D2118" w:rsidRDefault="003F566A" w:rsidP="006039FF">
            <w:pPr>
              <w:ind w:right="-420"/>
              <w:jc w:val="center"/>
              <w:rPr>
                <w:sz w:val="20"/>
              </w:rPr>
            </w:pPr>
            <w:r w:rsidRPr="005D2118">
              <w:rPr>
                <w:sz w:val="20"/>
              </w:rPr>
              <w:t>(підпис)</w:t>
            </w:r>
          </w:p>
        </w:tc>
        <w:tc>
          <w:tcPr>
            <w:tcW w:w="4740" w:type="dxa"/>
            <w:gridSpan w:val="4"/>
          </w:tcPr>
          <w:p w:rsidR="003F566A" w:rsidRPr="005D2118" w:rsidRDefault="003F566A" w:rsidP="006039FF">
            <w:pPr>
              <w:ind w:right="-420"/>
              <w:jc w:val="center"/>
              <w:rPr>
                <w:sz w:val="20"/>
              </w:rPr>
            </w:pPr>
            <w:r w:rsidRPr="005D2118">
              <w:rPr>
                <w:sz w:val="20"/>
              </w:rPr>
              <w:t>(ініціали та прізвище)</w:t>
            </w:r>
          </w:p>
        </w:tc>
      </w:tr>
      <w:tr w:rsidR="003F566A" w:rsidRPr="00B00363" w:rsidTr="00132168">
        <w:tblPrEx>
          <w:jc w:val="left"/>
          <w:tblCellMar>
            <w:left w:w="108" w:type="dxa"/>
            <w:right w:w="108" w:type="dxa"/>
          </w:tblCellMar>
        </w:tblPrEx>
        <w:trPr>
          <w:gridAfter w:val="1"/>
          <w:wAfter w:w="635" w:type="dxa"/>
        </w:trPr>
        <w:tc>
          <w:tcPr>
            <w:tcW w:w="4740" w:type="dxa"/>
            <w:gridSpan w:val="4"/>
          </w:tcPr>
          <w:p w:rsidR="003F566A" w:rsidRPr="00B00363" w:rsidRDefault="00763365" w:rsidP="006039FF">
            <w:pPr>
              <w:ind w:right="-420"/>
              <w:jc w:val="both"/>
              <w:rPr>
                <w:b/>
              </w:rPr>
            </w:pPr>
            <w:r>
              <w:rPr>
                <w:b/>
              </w:rPr>
              <w:t>Головний бухгалтер</w:t>
            </w:r>
          </w:p>
        </w:tc>
        <w:tc>
          <w:tcPr>
            <w:tcW w:w="4740" w:type="dxa"/>
            <w:gridSpan w:val="4"/>
          </w:tcPr>
          <w:p w:rsidR="003F566A" w:rsidRPr="00B00363" w:rsidRDefault="003F566A" w:rsidP="006039FF">
            <w:pPr>
              <w:ind w:right="-92"/>
              <w:jc w:val="center"/>
              <w:rPr>
                <w:b/>
              </w:rPr>
            </w:pPr>
            <w:r w:rsidRPr="00B00363">
              <w:rPr>
                <w:b/>
              </w:rPr>
              <w:t>______________________________</w:t>
            </w:r>
          </w:p>
        </w:tc>
        <w:tc>
          <w:tcPr>
            <w:tcW w:w="4740" w:type="dxa"/>
            <w:gridSpan w:val="4"/>
          </w:tcPr>
          <w:p w:rsidR="003F566A" w:rsidRPr="00B00363" w:rsidRDefault="003F566A" w:rsidP="006039FF">
            <w:pPr>
              <w:ind w:right="-92"/>
              <w:jc w:val="center"/>
              <w:rPr>
                <w:b/>
              </w:rPr>
            </w:pPr>
            <w:r w:rsidRPr="00B00363">
              <w:rPr>
                <w:b/>
              </w:rPr>
              <w:t>_______</w:t>
            </w:r>
            <w:proofErr w:type="spellStart"/>
            <w:r>
              <w:rPr>
                <w:b/>
              </w:rPr>
              <w:t>В.М.Давиденко</w:t>
            </w:r>
            <w:proofErr w:type="spellEnd"/>
            <w:r w:rsidRPr="00B00363">
              <w:rPr>
                <w:b/>
              </w:rPr>
              <w:t>________</w:t>
            </w:r>
          </w:p>
        </w:tc>
      </w:tr>
      <w:tr w:rsidR="003F566A" w:rsidRPr="00B00363" w:rsidTr="00132168">
        <w:tblPrEx>
          <w:jc w:val="left"/>
          <w:tblCellMar>
            <w:left w:w="108" w:type="dxa"/>
            <w:right w:w="108" w:type="dxa"/>
          </w:tblCellMar>
        </w:tblPrEx>
        <w:trPr>
          <w:gridAfter w:val="1"/>
          <w:wAfter w:w="635" w:type="dxa"/>
        </w:trPr>
        <w:tc>
          <w:tcPr>
            <w:tcW w:w="4740" w:type="dxa"/>
            <w:gridSpan w:val="4"/>
          </w:tcPr>
          <w:p w:rsidR="003F566A" w:rsidRDefault="003F566A" w:rsidP="006039FF">
            <w:pPr>
              <w:ind w:right="-420"/>
              <w:jc w:val="both"/>
              <w:rPr>
                <w:b/>
              </w:rPr>
            </w:pPr>
          </w:p>
          <w:p w:rsidR="00B35B5D" w:rsidRPr="00B00363" w:rsidRDefault="00B35B5D" w:rsidP="006039FF">
            <w:pPr>
              <w:ind w:right="-420"/>
              <w:jc w:val="both"/>
              <w:rPr>
                <w:b/>
              </w:rPr>
            </w:pPr>
          </w:p>
        </w:tc>
        <w:tc>
          <w:tcPr>
            <w:tcW w:w="4740" w:type="dxa"/>
            <w:gridSpan w:val="4"/>
          </w:tcPr>
          <w:p w:rsidR="003F566A" w:rsidRPr="005D2118" w:rsidRDefault="003F566A" w:rsidP="006039FF">
            <w:pPr>
              <w:ind w:right="-420"/>
              <w:jc w:val="center"/>
              <w:rPr>
                <w:sz w:val="20"/>
              </w:rPr>
            </w:pPr>
            <w:r w:rsidRPr="005D2118">
              <w:rPr>
                <w:sz w:val="20"/>
              </w:rPr>
              <w:t>(підпис)</w:t>
            </w:r>
          </w:p>
        </w:tc>
        <w:tc>
          <w:tcPr>
            <w:tcW w:w="4740" w:type="dxa"/>
            <w:gridSpan w:val="4"/>
          </w:tcPr>
          <w:p w:rsidR="003F566A" w:rsidRPr="005D2118" w:rsidRDefault="003F566A" w:rsidP="006039FF">
            <w:pPr>
              <w:ind w:right="-420"/>
              <w:jc w:val="center"/>
              <w:rPr>
                <w:sz w:val="20"/>
              </w:rPr>
            </w:pPr>
            <w:r w:rsidRPr="005D2118">
              <w:rPr>
                <w:sz w:val="20"/>
              </w:rPr>
              <w:t>(ініціали та прізвище)</w:t>
            </w:r>
          </w:p>
        </w:tc>
      </w:tr>
    </w:tbl>
    <w:p w:rsidR="003F566A" w:rsidRPr="008C1485" w:rsidRDefault="003F566A" w:rsidP="00732423"/>
    <w:sectPr w:rsidR="003F566A" w:rsidRPr="008C1485" w:rsidSect="00132168">
      <w:footerReference w:type="even" r:id="rId8"/>
      <w:footerReference w:type="default" r:id="rId9"/>
      <w:pgSz w:w="16838" w:h="11906" w:orient="landscape"/>
      <w:pgMar w:top="709"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A48" w:rsidRDefault="00B16A48" w:rsidP="001C199B">
      <w:r>
        <w:separator/>
      </w:r>
    </w:p>
  </w:endnote>
  <w:endnote w:type="continuationSeparator" w:id="0">
    <w:p w:rsidR="00B16A48" w:rsidRDefault="00B16A48" w:rsidP="001C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83B" w:rsidRDefault="002D48B1" w:rsidP="005D267A">
    <w:pPr>
      <w:framePr w:wrap="around" w:vAnchor="text" w:hAnchor="margin" w:xAlign="right" w:y="1"/>
    </w:pPr>
    <w:r>
      <w:fldChar w:fldCharType="begin"/>
    </w:r>
    <w:r w:rsidR="000E783B">
      <w:instrText xml:space="preserve">PAGE  </w:instrText>
    </w:r>
    <w:r>
      <w:fldChar w:fldCharType="end"/>
    </w:r>
  </w:p>
  <w:p w:rsidR="000E783B" w:rsidRDefault="000E783B" w:rsidP="005D267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83B" w:rsidRDefault="002D48B1" w:rsidP="005D267A">
    <w:pPr>
      <w:pStyle w:val="a9"/>
      <w:framePr w:wrap="around" w:vAnchor="text" w:hAnchor="margin" w:xAlign="right" w:y="1"/>
      <w:rPr>
        <w:rStyle w:val="a7"/>
      </w:rPr>
    </w:pPr>
    <w:r w:rsidRPr="00CC5F62">
      <w:rPr>
        <w:rStyle w:val="a7"/>
      </w:rPr>
      <w:fldChar w:fldCharType="begin"/>
    </w:r>
    <w:r w:rsidR="000E783B" w:rsidRPr="00CC5F62">
      <w:rPr>
        <w:rStyle w:val="a7"/>
      </w:rPr>
      <w:instrText xml:space="preserve">PAGE  </w:instrText>
    </w:r>
    <w:r w:rsidRPr="00CC5F62">
      <w:rPr>
        <w:rStyle w:val="a7"/>
      </w:rPr>
      <w:fldChar w:fldCharType="separate"/>
    </w:r>
    <w:r w:rsidR="00FC44FC">
      <w:rPr>
        <w:rStyle w:val="a7"/>
        <w:noProof/>
      </w:rPr>
      <w:t>2</w:t>
    </w:r>
    <w:r w:rsidRPr="00CC5F62">
      <w:rPr>
        <w:rStyle w:val="a7"/>
      </w:rPr>
      <w:fldChar w:fldCharType="end"/>
    </w:r>
  </w:p>
  <w:p w:rsidR="000E783B" w:rsidRDefault="000E783B" w:rsidP="005D267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A48" w:rsidRDefault="00B16A48" w:rsidP="001C199B">
      <w:r>
        <w:separator/>
      </w:r>
    </w:p>
  </w:footnote>
  <w:footnote w:type="continuationSeparator" w:id="0">
    <w:p w:rsidR="00B16A48" w:rsidRDefault="00B16A48" w:rsidP="001C1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4B"/>
    <w:rsid w:val="00007695"/>
    <w:rsid w:val="000632BB"/>
    <w:rsid w:val="00064B2A"/>
    <w:rsid w:val="00087D1F"/>
    <w:rsid w:val="00097D72"/>
    <w:rsid w:val="000A07D7"/>
    <w:rsid w:val="000D408B"/>
    <w:rsid w:val="000D64A4"/>
    <w:rsid w:val="000E783B"/>
    <w:rsid w:val="00101DFC"/>
    <w:rsid w:val="00126FC1"/>
    <w:rsid w:val="00132168"/>
    <w:rsid w:val="001427F9"/>
    <w:rsid w:val="00166875"/>
    <w:rsid w:val="00175968"/>
    <w:rsid w:val="001B1A2C"/>
    <w:rsid w:val="001B4173"/>
    <w:rsid w:val="001C199B"/>
    <w:rsid w:val="001D63A9"/>
    <w:rsid w:val="002078E0"/>
    <w:rsid w:val="0022283C"/>
    <w:rsid w:val="00226185"/>
    <w:rsid w:val="002349AB"/>
    <w:rsid w:val="0026523E"/>
    <w:rsid w:val="0027620A"/>
    <w:rsid w:val="002820EA"/>
    <w:rsid w:val="00286FDC"/>
    <w:rsid w:val="00295DBB"/>
    <w:rsid w:val="002D48B1"/>
    <w:rsid w:val="002D574A"/>
    <w:rsid w:val="002E710F"/>
    <w:rsid w:val="00330475"/>
    <w:rsid w:val="003304C8"/>
    <w:rsid w:val="003334FD"/>
    <w:rsid w:val="003348BB"/>
    <w:rsid w:val="0035713B"/>
    <w:rsid w:val="003923D6"/>
    <w:rsid w:val="00393E4C"/>
    <w:rsid w:val="003F566A"/>
    <w:rsid w:val="00413514"/>
    <w:rsid w:val="004249F5"/>
    <w:rsid w:val="00467432"/>
    <w:rsid w:val="00476D3F"/>
    <w:rsid w:val="004A7F16"/>
    <w:rsid w:val="004B3927"/>
    <w:rsid w:val="004B719F"/>
    <w:rsid w:val="0052341C"/>
    <w:rsid w:val="005D267A"/>
    <w:rsid w:val="005D579D"/>
    <w:rsid w:val="005E3004"/>
    <w:rsid w:val="00602BE0"/>
    <w:rsid w:val="00624C72"/>
    <w:rsid w:val="0063474D"/>
    <w:rsid w:val="00650990"/>
    <w:rsid w:val="00657D33"/>
    <w:rsid w:val="00673B7D"/>
    <w:rsid w:val="00684704"/>
    <w:rsid w:val="006B2B1F"/>
    <w:rsid w:val="006B3FE3"/>
    <w:rsid w:val="006E27AE"/>
    <w:rsid w:val="006F1223"/>
    <w:rsid w:val="00704D59"/>
    <w:rsid w:val="00713F84"/>
    <w:rsid w:val="00716B16"/>
    <w:rsid w:val="00722759"/>
    <w:rsid w:val="00732423"/>
    <w:rsid w:val="007358BB"/>
    <w:rsid w:val="00763365"/>
    <w:rsid w:val="0076688D"/>
    <w:rsid w:val="0078315B"/>
    <w:rsid w:val="00785473"/>
    <w:rsid w:val="00790D5B"/>
    <w:rsid w:val="007916B6"/>
    <w:rsid w:val="007B266A"/>
    <w:rsid w:val="007C2B2E"/>
    <w:rsid w:val="007F2061"/>
    <w:rsid w:val="008014B5"/>
    <w:rsid w:val="00811D23"/>
    <w:rsid w:val="00822CE7"/>
    <w:rsid w:val="00835292"/>
    <w:rsid w:val="00861808"/>
    <w:rsid w:val="008638B8"/>
    <w:rsid w:val="00885ED2"/>
    <w:rsid w:val="008C07AE"/>
    <w:rsid w:val="008C1485"/>
    <w:rsid w:val="008E391C"/>
    <w:rsid w:val="008F0758"/>
    <w:rsid w:val="009039F4"/>
    <w:rsid w:val="009313E1"/>
    <w:rsid w:val="0096392C"/>
    <w:rsid w:val="009709E7"/>
    <w:rsid w:val="00981B94"/>
    <w:rsid w:val="009D1A1E"/>
    <w:rsid w:val="009D7065"/>
    <w:rsid w:val="009E2DF7"/>
    <w:rsid w:val="009F3BE0"/>
    <w:rsid w:val="00A16540"/>
    <w:rsid w:val="00A8511D"/>
    <w:rsid w:val="00A91B66"/>
    <w:rsid w:val="00AA0A21"/>
    <w:rsid w:val="00AA1B3C"/>
    <w:rsid w:val="00AC3A29"/>
    <w:rsid w:val="00AE4FB5"/>
    <w:rsid w:val="00AF2A00"/>
    <w:rsid w:val="00AF3727"/>
    <w:rsid w:val="00B16A48"/>
    <w:rsid w:val="00B258EC"/>
    <w:rsid w:val="00B35B5D"/>
    <w:rsid w:val="00B5014E"/>
    <w:rsid w:val="00B67EB5"/>
    <w:rsid w:val="00B763A9"/>
    <w:rsid w:val="00B77586"/>
    <w:rsid w:val="00B77ABA"/>
    <w:rsid w:val="00BA20B9"/>
    <w:rsid w:val="00BA4548"/>
    <w:rsid w:val="00BB3340"/>
    <w:rsid w:val="00BD2E25"/>
    <w:rsid w:val="00C155AC"/>
    <w:rsid w:val="00C56323"/>
    <w:rsid w:val="00C702E2"/>
    <w:rsid w:val="00C71E4B"/>
    <w:rsid w:val="00CB0EFF"/>
    <w:rsid w:val="00CB13ED"/>
    <w:rsid w:val="00CD5188"/>
    <w:rsid w:val="00CE43FD"/>
    <w:rsid w:val="00CF1AD6"/>
    <w:rsid w:val="00D05FB6"/>
    <w:rsid w:val="00D10092"/>
    <w:rsid w:val="00D271FF"/>
    <w:rsid w:val="00D34B54"/>
    <w:rsid w:val="00D443B8"/>
    <w:rsid w:val="00D453DB"/>
    <w:rsid w:val="00D510D3"/>
    <w:rsid w:val="00D534F7"/>
    <w:rsid w:val="00D626AB"/>
    <w:rsid w:val="00D62741"/>
    <w:rsid w:val="00D648BA"/>
    <w:rsid w:val="00D9524F"/>
    <w:rsid w:val="00D95E9E"/>
    <w:rsid w:val="00DA6A2D"/>
    <w:rsid w:val="00DE3BE9"/>
    <w:rsid w:val="00DE689E"/>
    <w:rsid w:val="00E234C3"/>
    <w:rsid w:val="00E31EF8"/>
    <w:rsid w:val="00E34012"/>
    <w:rsid w:val="00E359ED"/>
    <w:rsid w:val="00E45B68"/>
    <w:rsid w:val="00E7124A"/>
    <w:rsid w:val="00E95DB7"/>
    <w:rsid w:val="00ED5CF6"/>
    <w:rsid w:val="00ED787A"/>
    <w:rsid w:val="00EE0D98"/>
    <w:rsid w:val="00F0046A"/>
    <w:rsid w:val="00F35BE0"/>
    <w:rsid w:val="00F3773C"/>
    <w:rsid w:val="00F51F9C"/>
    <w:rsid w:val="00F61D3D"/>
    <w:rsid w:val="00FB396D"/>
    <w:rsid w:val="00FC36F9"/>
    <w:rsid w:val="00FC44FC"/>
    <w:rsid w:val="00FE5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B92F4-F69D-4A02-B6B2-37255421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qFormat/>
    <w:rsid w:val="00C71E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71E4B"/>
    <w:pPr>
      <w:keepNext/>
      <w:jc w:val="right"/>
      <w:outlineLvl w:val="1"/>
    </w:pPr>
    <w:rPr>
      <w:sz w:val="28"/>
      <w:szCs w:val="28"/>
    </w:rPr>
  </w:style>
  <w:style w:type="paragraph" w:styleId="5">
    <w:name w:val="heading 5"/>
    <w:basedOn w:val="a"/>
    <w:next w:val="a"/>
    <w:link w:val="50"/>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E4B"/>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C71E4B"/>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C71E4B"/>
    <w:rPr>
      <w:rFonts w:ascii="Times New Roman" w:eastAsia="Times New Roman" w:hAnsi="Times New Roman" w:cs="Times New Roman"/>
      <w:b/>
      <w:bCs/>
      <w:i/>
      <w:iCs/>
      <w:sz w:val="26"/>
      <w:szCs w:val="26"/>
      <w:lang w:val="uk-UA" w:eastAsia="ru-RU"/>
    </w:rPr>
  </w:style>
  <w:style w:type="paragraph" w:styleId="a3">
    <w:name w:val="Body Text"/>
    <w:basedOn w:val="a"/>
    <w:link w:val="a4"/>
    <w:rsid w:val="00C71E4B"/>
    <w:pPr>
      <w:jc w:val="both"/>
    </w:pPr>
    <w:rPr>
      <w:sz w:val="28"/>
      <w:szCs w:val="28"/>
      <w:lang w:val="ru-RU"/>
    </w:rPr>
  </w:style>
  <w:style w:type="character" w:customStyle="1" w:styleId="a4">
    <w:name w:val="Основной текст Знак"/>
    <w:basedOn w:val="a0"/>
    <w:link w:val="a3"/>
    <w:rsid w:val="00C71E4B"/>
    <w:rPr>
      <w:rFonts w:ascii="Times New Roman" w:eastAsia="Times New Roman" w:hAnsi="Times New Roman" w:cs="Times New Roman"/>
      <w:sz w:val="28"/>
      <w:szCs w:val="28"/>
      <w:lang w:eastAsia="ru-RU"/>
    </w:rPr>
  </w:style>
  <w:style w:type="paragraph" w:styleId="21">
    <w:name w:val="Body Text Indent 2"/>
    <w:basedOn w:val="a"/>
    <w:link w:val="22"/>
    <w:rsid w:val="00C71E4B"/>
    <w:pPr>
      <w:spacing w:after="120" w:line="480" w:lineRule="auto"/>
      <w:ind w:left="283"/>
    </w:pPr>
  </w:style>
  <w:style w:type="character" w:customStyle="1" w:styleId="22">
    <w:name w:val="Основной текст с отступом 2 Знак"/>
    <w:basedOn w:val="a0"/>
    <w:link w:val="21"/>
    <w:rsid w:val="00C71E4B"/>
    <w:rPr>
      <w:rFonts w:ascii="Times New Roman" w:eastAsia="Times New Roman" w:hAnsi="Times New Roman" w:cs="Times New Roman"/>
      <w:sz w:val="24"/>
      <w:szCs w:val="24"/>
      <w:lang w:val="uk-UA" w:eastAsia="ru-RU"/>
    </w:rPr>
  </w:style>
  <w:style w:type="paragraph" w:styleId="a5">
    <w:name w:val="header"/>
    <w:basedOn w:val="a"/>
    <w:link w:val="a6"/>
    <w:rsid w:val="00C71E4B"/>
    <w:pPr>
      <w:tabs>
        <w:tab w:val="center" w:pos="4677"/>
        <w:tab w:val="right" w:pos="9355"/>
      </w:tabs>
    </w:pPr>
    <w:rPr>
      <w:lang w:val="ru-RU"/>
    </w:rPr>
  </w:style>
  <w:style w:type="character" w:customStyle="1" w:styleId="a6">
    <w:name w:val="Верхний колонтитул Знак"/>
    <w:basedOn w:val="a0"/>
    <w:link w:val="a5"/>
    <w:rsid w:val="00C71E4B"/>
    <w:rPr>
      <w:rFonts w:ascii="Times New Roman" w:eastAsia="Times New Roman" w:hAnsi="Times New Roman" w:cs="Times New Roman"/>
      <w:sz w:val="24"/>
      <w:szCs w:val="24"/>
      <w:lang w:eastAsia="ru-RU"/>
    </w:rPr>
  </w:style>
  <w:style w:type="character" w:styleId="a7">
    <w:name w:val="page number"/>
    <w:basedOn w:val="a0"/>
    <w:rsid w:val="00C71E4B"/>
  </w:style>
  <w:style w:type="paragraph" w:styleId="a8">
    <w:name w:val="Block Text"/>
    <w:basedOn w:val="a"/>
    <w:rsid w:val="00C71E4B"/>
    <w:pPr>
      <w:spacing w:before="100" w:beforeAutospacing="1" w:after="100" w:afterAutospacing="1"/>
    </w:pPr>
    <w:rPr>
      <w:lang w:val="ru-RU"/>
    </w:rPr>
  </w:style>
  <w:style w:type="character" w:customStyle="1" w:styleId="spelle">
    <w:name w:val="spelle"/>
    <w:basedOn w:val="a0"/>
    <w:rsid w:val="00C71E4B"/>
  </w:style>
  <w:style w:type="character" w:customStyle="1" w:styleId="grame">
    <w:name w:val="grame"/>
    <w:basedOn w:val="a0"/>
    <w:rsid w:val="00C71E4B"/>
  </w:style>
  <w:style w:type="paragraph" w:styleId="a9">
    <w:name w:val="footer"/>
    <w:basedOn w:val="a"/>
    <w:link w:val="aa"/>
    <w:rsid w:val="00C71E4B"/>
    <w:pPr>
      <w:tabs>
        <w:tab w:val="center" w:pos="4677"/>
        <w:tab w:val="right" w:pos="9355"/>
      </w:tabs>
    </w:pPr>
  </w:style>
  <w:style w:type="character" w:customStyle="1" w:styleId="aa">
    <w:name w:val="Нижний колонтитул Знак"/>
    <w:basedOn w:val="a0"/>
    <w:link w:val="a9"/>
    <w:rsid w:val="00C71E4B"/>
    <w:rPr>
      <w:rFonts w:ascii="Times New Roman" w:eastAsia="Times New Roman" w:hAnsi="Times New Roman" w:cs="Times New Roman"/>
      <w:sz w:val="24"/>
      <w:szCs w:val="24"/>
      <w:lang w:val="uk-UA" w:eastAsia="ru-RU"/>
    </w:rPr>
  </w:style>
  <w:style w:type="paragraph" w:customStyle="1" w:styleId="11">
    <w:name w:val="Обычный1"/>
    <w:rsid w:val="00684704"/>
    <w:rPr>
      <w:rFonts w:ascii="Times New Roman" w:eastAsia="Times New Roman" w:hAnsi="Times New Roman"/>
    </w:rPr>
  </w:style>
  <w:style w:type="paragraph" w:customStyle="1" w:styleId="p8">
    <w:name w:val="p8"/>
    <w:basedOn w:val="a"/>
    <w:rsid w:val="00684704"/>
    <w:pPr>
      <w:spacing w:before="100" w:beforeAutospacing="1" w:after="100" w:afterAutospacing="1"/>
    </w:pPr>
    <w:rPr>
      <w:lang w:val="ru-RU"/>
    </w:rPr>
  </w:style>
  <w:style w:type="paragraph" w:styleId="ab">
    <w:name w:val="No Spacing"/>
    <w:uiPriority w:val="1"/>
    <w:qFormat/>
    <w:rsid w:val="00D34B54"/>
    <w:rPr>
      <w:rFonts w:ascii="Times New Roman" w:eastAsia="Times New Roman" w:hAnsi="Times New Roman"/>
      <w:sz w:val="24"/>
      <w:szCs w:val="24"/>
      <w:lang w:val="uk-UA"/>
    </w:rPr>
  </w:style>
  <w:style w:type="paragraph" w:styleId="ac">
    <w:name w:val="Normal (Web)"/>
    <w:basedOn w:val="a"/>
    <w:rsid w:val="00BA20B9"/>
    <w:pPr>
      <w:spacing w:before="100" w:beforeAutospacing="1" w:after="119"/>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0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D51FC-45C4-4966-B2BC-F5D022EF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2900</Words>
  <Characters>1654</Characters>
  <Application>Microsoft Office Word</Application>
  <DocSecurity>0</DocSecurity>
  <Lines>13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VNMR-65-02</cp:lastModifiedBy>
  <cp:revision>2</cp:revision>
  <cp:lastPrinted>2019-02-19T07:05:00Z</cp:lastPrinted>
  <dcterms:created xsi:type="dcterms:W3CDTF">2019-10-11T11:18:00Z</dcterms:created>
  <dcterms:modified xsi:type="dcterms:W3CDTF">2019-10-11T11:18:00Z</dcterms:modified>
</cp:coreProperties>
</file>